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3C39" w14:textId="69A95A7A" w:rsidR="001776F7" w:rsidRPr="00E3290E" w:rsidRDefault="001776F7" w:rsidP="001776F7">
      <w:pPr>
        <w:spacing w:before="120" w:after="0"/>
        <w:rPr>
          <w:rFonts w:cstheme="minorHAnsi"/>
          <w:b/>
          <w:bCs/>
          <w:sz w:val="24"/>
          <w:szCs w:val="24"/>
          <w:lang w:val="fr-CA"/>
        </w:rPr>
      </w:pPr>
      <w:r w:rsidRPr="00E3290E">
        <w:rPr>
          <w:rFonts w:cstheme="minorHAnsi"/>
          <w:b/>
          <w:bCs/>
          <w:sz w:val="24"/>
          <w:szCs w:val="24"/>
          <w:lang w:val="fr-CA"/>
        </w:rPr>
        <w:t>Province d</w:t>
      </w:r>
      <w:r w:rsidR="00D10095">
        <w:rPr>
          <w:rFonts w:cstheme="minorHAnsi"/>
          <w:b/>
          <w:bCs/>
          <w:sz w:val="24"/>
          <w:szCs w:val="24"/>
          <w:lang w:val="fr-CA"/>
        </w:rPr>
        <w:t>e</w:t>
      </w:r>
      <w:r w:rsidRPr="00E3290E">
        <w:rPr>
          <w:rFonts w:cstheme="minorHAnsi"/>
          <w:b/>
          <w:bCs/>
          <w:sz w:val="24"/>
          <w:szCs w:val="24"/>
          <w:lang w:val="fr-CA"/>
        </w:rPr>
        <w:t xml:space="preserve"> Québec</w:t>
      </w:r>
    </w:p>
    <w:p w14:paraId="14604D06" w14:textId="77777777" w:rsidR="001776F7" w:rsidRPr="00E3290E" w:rsidRDefault="001776F7" w:rsidP="001776F7">
      <w:pPr>
        <w:spacing w:after="120"/>
        <w:rPr>
          <w:rFonts w:cstheme="minorHAnsi"/>
          <w:b/>
          <w:bCs/>
          <w:sz w:val="24"/>
          <w:szCs w:val="24"/>
          <w:lang w:val="fr-CA"/>
        </w:rPr>
      </w:pPr>
      <w:r w:rsidRPr="00E3290E">
        <w:rPr>
          <w:rFonts w:cstheme="minorHAnsi"/>
          <w:b/>
          <w:bCs/>
          <w:sz w:val="24"/>
          <w:szCs w:val="24"/>
          <w:lang w:val="fr-CA"/>
        </w:rPr>
        <w:t>Commission scolaire Western Québec</w:t>
      </w:r>
    </w:p>
    <w:p w14:paraId="4D778B76" w14:textId="15E7AE9E" w:rsidR="001776F7" w:rsidRPr="00E3290E" w:rsidRDefault="001776F7" w:rsidP="001776F7">
      <w:pPr>
        <w:spacing w:before="120" w:after="120"/>
        <w:rPr>
          <w:rFonts w:cstheme="minorHAnsi"/>
          <w:sz w:val="24"/>
          <w:szCs w:val="24"/>
          <w:lang w:val="fr-CA"/>
        </w:rPr>
      </w:pPr>
      <w:r w:rsidRPr="00E3290E">
        <w:rPr>
          <w:rFonts w:cstheme="minorHAnsi"/>
          <w:sz w:val="24"/>
          <w:szCs w:val="24"/>
          <w:lang w:val="fr-CA"/>
        </w:rPr>
        <w:t xml:space="preserve">Procès-verbal de la réunion du Conseil des commissaires tenue le </w:t>
      </w:r>
      <w:r w:rsidR="00F126D2">
        <w:rPr>
          <w:rFonts w:cstheme="minorHAnsi"/>
          <w:sz w:val="24"/>
          <w:szCs w:val="24"/>
          <w:lang w:val="fr-CA"/>
        </w:rPr>
        <w:t>26 mars</w:t>
      </w:r>
      <w:r w:rsidRPr="00E3290E">
        <w:rPr>
          <w:rFonts w:cstheme="minorHAnsi"/>
          <w:sz w:val="24"/>
          <w:szCs w:val="24"/>
          <w:lang w:val="fr-CA"/>
        </w:rPr>
        <w:t xml:space="preserve"> 2024, en modèle hybride, au bureau de la Commission scolaire Western Québec, 15, rue Katimavik, à 19 h00.</w:t>
      </w:r>
    </w:p>
    <w:p w14:paraId="7E2E151D" w14:textId="77777777" w:rsidR="001776F7" w:rsidRPr="00E3290E" w:rsidRDefault="001776F7" w:rsidP="001776F7">
      <w:pPr>
        <w:spacing w:before="120" w:after="120"/>
        <w:ind w:left="1701" w:hanging="1701"/>
        <w:rPr>
          <w:rFonts w:cstheme="minorHAnsi"/>
          <w:b/>
          <w:bCs/>
          <w:sz w:val="24"/>
          <w:szCs w:val="24"/>
          <w:lang w:val="fr-CA"/>
        </w:rPr>
      </w:pPr>
    </w:p>
    <w:p w14:paraId="2388E6C9" w14:textId="35BBB5DE" w:rsidR="001776F7" w:rsidRPr="00E3290E" w:rsidRDefault="001776F7" w:rsidP="001776F7">
      <w:pPr>
        <w:spacing w:before="120" w:after="120"/>
        <w:ind w:left="1701" w:hanging="1701"/>
        <w:rPr>
          <w:rFonts w:cstheme="minorHAnsi"/>
          <w:sz w:val="24"/>
          <w:szCs w:val="24"/>
          <w:lang w:val="fr-CA"/>
        </w:rPr>
      </w:pPr>
      <w:r w:rsidRPr="00E3290E">
        <w:rPr>
          <w:rFonts w:cstheme="minorHAnsi"/>
          <w:b/>
          <w:bCs/>
          <w:sz w:val="24"/>
          <w:szCs w:val="24"/>
          <w:lang w:val="fr-CA"/>
        </w:rPr>
        <w:t>PRÉSENCES :</w:t>
      </w:r>
      <w:r w:rsidRPr="00E3290E">
        <w:rPr>
          <w:rFonts w:cstheme="minorHAnsi"/>
          <w:b/>
          <w:bCs/>
          <w:sz w:val="24"/>
          <w:szCs w:val="24"/>
          <w:lang w:val="fr-CA"/>
        </w:rPr>
        <w:tab/>
      </w:r>
      <w:r w:rsidRPr="00E3290E">
        <w:rPr>
          <w:rFonts w:cstheme="minorHAnsi"/>
          <w:sz w:val="24"/>
          <w:szCs w:val="24"/>
          <w:lang w:val="fr-CA"/>
        </w:rPr>
        <w:t>Le président Daly, les commissaires Brushey, Cornforth, George, Giannakoulis, Graham, Goldsbrough, Kane, Labadie, Lyrette-Brennan, McCrank, et Shaar, les commissaires-parents Boucher-Sharma, Fortier et Taylor, et les commissaires cooptés Commonda et Garner.</w:t>
      </w:r>
    </w:p>
    <w:p w14:paraId="48ED0547" w14:textId="560A606B" w:rsidR="001776F7" w:rsidRPr="00E3290E" w:rsidRDefault="001776F7" w:rsidP="001776F7">
      <w:pPr>
        <w:spacing w:before="120" w:after="120"/>
        <w:ind w:left="1701" w:hanging="1701"/>
        <w:rPr>
          <w:rFonts w:eastAsia="Times New Roman" w:cstheme="minorHAnsi"/>
          <w:sz w:val="24"/>
          <w:szCs w:val="24"/>
          <w:lang w:val="fr-CA"/>
        </w:rPr>
      </w:pPr>
    </w:p>
    <w:p w14:paraId="47F0457E" w14:textId="4ACBCA80" w:rsidR="001776F7" w:rsidRPr="00E3290E" w:rsidRDefault="001776F7" w:rsidP="001776F7">
      <w:pPr>
        <w:spacing w:before="120" w:after="120"/>
        <w:ind w:left="1985" w:hanging="1985"/>
        <w:rPr>
          <w:rFonts w:cstheme="minorHAnsi"/>
          <w:sz w:val="24"/>
          <w:szCs w:val="24"/>
          <w:lang w:val="fr-CA"/>
        </w:rPr>
      </w:pPr>
      <w:r w:rsidRPr="00E3290E">
        <w:rPr>
          <w:rFonts w:cstheme="minorHAnsi"/>
          <w:b/>
          <w:bCs/>
          <w:sz w:val="24"/>
          <w:szCs w:val="24"/>
          <w:lang w:val="fr-CA"/>
        </w:rPr>
        <w:t>ABSENCE MOTIVÉE</w:t>
      </w:r>
      <w:r w:rsidRPr="00E3290E">
        <w:rPr>
          <w:rFonts w:cstheme="minorHAnsi"/>
          <w:sz w:val="24"/>
          <w:szCs w:val="24"/>
          <w:lang w:val="fr-CA"/>
        </w:rPr>
        <w:t xml:space="preserve"> : </w:t>
      </w:r>
      <w:r w:rsidR="00E3290E" w:rsidRPr="00E3290E">
        <w:rPr>
          <w:rFonts w:cstheme="minorHAnsi"/>
          <w:sz w:val="24"/>
          <w:szCs w:val="24"/>
          <w:lang w:val="fr-CA"/>
        </w:rPr>
        <w:t>Le c</w:t>
      </w:r>
      <w:r w:rsidRPr="00E3290E">
        <w:rPr>
          <w:rFonts w:cstheme="minorHAnsi"/>
          <w:sz w:val="24"/>
          <w:szCs w:val="24"/>
          <w:lang w:val="fr-CA"/>
        </w:rPr>
        <w:t xml:space="preserve">ommissaire </w:t>
      </w:r>
      <w:r w:rsidRPr="00E3290E">
        <w:rPr>
          <w:rFonts w:eastAsia="Times New Roman" w:cstheme="minorHAnsi"/>
          <w:sz w:val="24"/>
          <w:szCs w:val="24"/>
          <w:lang w:val="fr-CA"/>
        </w:rPr>
        <w:t xml:space="preserve">Lyrette-Brennan et le commissaire-parent </w:t>
      </w:r>
      <w:r w:rsidRPr="00E3290E">
        <w:rPr>
          <w:rFonts w:cstheme="minorHAnsi"/>
          <w:sz w:val="24"/>
          <w:szCs w:val="24"/>
          <w:lang w:val="fr-CA"/>
        </w:rPr>
        <w:t>Brennan</w:t>
      </w:r>
    </w:p>
    <w:p w14:paraId="67A6BE4D" w14:textId="77777777" w:rsidR="001776F7" w:rsidRPr="00E3290E" w:rsidRDefault="001776F7" w:rsidP="001776F7">
      <w:pPr>
        <w:spacing w:before="120" w:after="0"/>
        <w:ind w:left="1701" w:hanging="1701"/>
        <w:rPr>
          <w:rFonts w:cstheme="minorHAnsi"/>
          <w:b/>
          <w:bCs/>
          <w:sz w:val="24"/>
          <w:szCs w:val="24"/>
          <w:lang w:val="fr-CA"/>
        </w:rPr>
      </w:pPr>
      <w:r w:rsidRPr="00E3290E">
        <w:rPr>
          <w:rFonts w:cstheme="minorHAnsi"/>
          <w:b/>
          <w:bCs/>
          <w:sz w:val="24"/>
          <w:szCs w:val="24"/>
          <w:lang w:val="fr-CA"/>
        </w:rPr>
        <w:tab/>
        <w:t>Personnel :</w:t>
      </w:r>
    </w:p>
    <w:p w14:paraId="02DF6D6A" w14:textId="77777777" w:rsidR="001776F7" w:rsidRPr="00E3290E" w:rsidRDefault="001776F7" w:rsidP="001776F7">
      <w:pPr>
        <w:spacing w:after="0"/>
        <w:ind w:left="1701"/>
        <w:rPr>
          <w:rFonts w:cstheme="minorHAnsi"/>
          <w:sz w:val="24"/>
          <w:szCs w:val="24"/>
          <w:lang w:val="fr-CA"/>
        </w:rPr>
      </w:pPr>
      <w:r w:rsidRPr="00E3290E">
        <w:rPr>
          <w:rFonts w:cstheme="minorHAnsi"/>
          <w:sz w:val="24"/>
          <w:szCs w:val="24"/>
          <w:lang w:val="fr-CA"/>
        </w:rPr>
        <w:t>Directrice des services complémentaires, L. Falasconi</w:t>
      </w:r>
    </w:p>
    <w:p w14:paraId="50751C07" w14:textId="77777777" w:rsidR="001776F7" w:rsidRPr="00E3290E" w:rsidRDefault="001776F7" w:rsidP="001776F7">
      <w:pPr>
        <w:spacing w:after="0"/>
        <w:ind w:left="1701"/>
        <w:rPr>
          <w:rFonts w:cstheme="minorHAnsi"/>
          <w:sz w:val="24"/>
          <w:szCs w:val="24"/>
          <w:shd w:val="clear" w:color="auto" w:fill="FFFFFF"/>
          <w:lang w:val="fr-CA"/>
        </w:rPr>
      </w:pPr>
      <w:r w:rsidRPr="00E3290E">
        <w:rPr>
          <w:rFonts w:cstheme="minorHAnsi"/>
          <w:sz w:val="24"/>
          <w:szCs w:val="24"/>
          <w:shd w:val="clear" w:color="auto" w:fill="FFFFFF"/>
          <w:lang w:val="fr-CA"/>
        </w:rPr>
        <w:t>Directrice des services éducatifs, de la formation générale et professionnelle aux adultes, Jennifer Dubeau</w:t>
      </w:r>
    </w:p>
    <w:p w14:paraId="37C10BF1" w14:textId="77777777" w:rsidR="001776F7" w:rsidRPr="00E3290E" w:rsidRDefault="001776F7" w:rsidP="001776F7">
      <w:pPr>
        <w:spacing w:after="0"/>
        <w:ind w:left="1701"/>
        <w:rPr>
          <w:rFonts w:cstheme="minorHAnsi"/>
          <w:sz w:val="24"/>
          <w:szCs w:val="24"/>
          <w:lang w:val="fr-CA"/>
        </w:rPr>
      </w:pPr>
      <w:r w:rsidRPr="00E3290E">
        <w:rPr>
          <w:rFonts w:cstheme="minorHAnsi"/>
          <w:sz w:val="24"/>
          <w:szCs w:val="24"/>
          <w:shd w:val="clear" w:color="auto" w:fill="FFFFFF"/>
          <w:lang w:val="fr-CA"/>
        </w:rPr>
        <w:t xml:space="preserve">Directeur des services éducatifs, </w:t>
      </w:r>
      <w:r w:rsidRPr="00E3290E">
        <w:rPr>
          <w:rFonts w:cstheme="minorHAnsi"/>
          <w:sz w:val="24"/>
          <w:szCs w:val="24"/>
          <w:lang w:val="fr-CA"/>
        </w:rPr>
        <w:t>S. Aitken</w:t>
      </w:r>
    </w:p>
    <w:p w14:paraId="3FE73B85" w14:textId="77777777" w:rsidR="001776F7" w:rsidRPr="00E3290E" w:rsidRDefault="001776F7" w:rsidP="001776F7">
      <w:pPr>
        <w:spacing w:after="0"/>
        <w:ind w:left="1701"/>
        <w:rPr>
          <w:rFonts w:cstheme="minorHAnsi"/>
          <w:sz w:val="24"/>
          <w:szCs w:val="24"/>
          <w:shd w:val="clear" w:color="auto" w:fill="FFFFFF"/>
          <w:lang w:val="fr-CA"/>
        </w:rPr>
      </w:pPr>
      <w:r w:rsidRPr="00E3290E">
        <w:rPr>
          <w:rFonts w:cstheme="minorHAnsi"/>
          <w:sz w:val="24"/>
          <w:szCs w:val="24"/>
          <w:lang w:val="fr-CA"/>
        </w:rPr>
        <w:t>Responsable de l’application des règles contractuelles,</w:t>
      </w:r>
      <w:r w:rsidRPr="00E3290E">
        <w:rPr>
          <w:rFonts w:cstheme="minorHAnsi"/>
          <w:sz w:val="24"/>
          <w:szCs w:val="24"/>
          <w:shd w:val="clear" w:color="auto" w:fill="FFFFFF"/>
          <w:lang w:val="fr-CA"/>
        </w:rPr>
        <w:t xml:space="preserve"> A. Gendron</w:t>
      </w:r>
    </w:p>
    <w:p w14:paraId="24E33283" w14:textId="5C08D998" w:rsidR="001776F7" w:rsidRPr="00E3290E" w:rsidRDefault="00D10095" w:rsidP="001776F7">
      <w:pPr>
        <w:ind w:left="1701"/>
        <w:rPr>
          <w:rFonts w:cstheme="minorHAnsi"/>
          <w:sz w:val="24"/>
          <w:szCs w:val="24"/>
          <w:lang w:val="fr-CA"/>
        </w:rPr>
      </w:pPr>
      <w:r w:rsidRPr="00D10095">
        <w:rPr>
          <w:rFonts w:cstheme="minorHAnsi"/>
          <w:sz w:val="24"/>
          <w:szCs w:val="24"/>
          <w:lang w:val="fr-CA"/>
        </w:rPr>
        <w:t>Responsable de la gestion administrative</w:t>
      </w:r>
      <w:r w:rsidR="001776F7" w:rsidRPr="00E3290E">
        <w:rPr>
          <w:rFonts w:cstheme="minorHAnsi"/>
          <w:sz w:val="24"/>
          <w:szCs w:val="24"/>
          <w:lang w:val="fr-CA"/>
        </w:rPr>
        <w:t>, R. Vincent</w:t>
      </w:r>
    </w:p>
    <w:p w14:paraId="4ECC6E20" w14:textId="77777777" w:rsidR="001776F7" w:rsidRPr="00E3290E" w:rsidRDefault="001776F7" w:rsidP="001776F7">
      <w:pPr>
        <w:rPr>
          <w:rFonts w:cstheme="minorHAnsi"/>
          <w:sz w:val="24"/>
          <w:szCs w:val="24"/>
          <w:lang w:val="fr-CA"/>
        </w:rPr>
      </w:pPr>
      <w:r w:rsidRPr="00E3290E">
        <w:rPr>
          <w:rFonts w:cstheme="minorHAnsi"/>
          <w:sz w:val="24"/>
          <w:szCs w:val="24"/>
          <w:lang w:val="fr-CA"/>
        </w:rPr>
        <w:t>Le directeur général, M. G. Singfield, le secrétaire général, M. E. Keon, et le directeur général adjoint/directeur des bâtiments et de la technologie, M. P. Proulx, étaient également présents.</w:t>
      </w:r>
    </w:p>
    <w:p w14:paraId="57F0A00D" w14:textId="77777777" w:rsidR="001776F7" w:rsidRPr="00E3290E" w:rsidRDefault="001776F7" w:rsidP="001776F7">
      <w:pPr>
        <w:numPr>
          <w:ilvl w:val="0"/>
          <w:numId w:val="1"/>
        </w:numPr>
        <w:spacing w:before="240" w:after="12" w:line="240" w:lineRule="auto"/>
        <w:rPr>
          <w:rFonts w:cstheme="minorHAnsi"/>
          <w:b/>
          <w:bCs/>
          <w:sz w:val="24"/>
          <w:szCs w:val="24"/>
          <w:lang w:val="fr-CA"/>
        </w:rPr>
      </w:pPr>
      <w:r w:rsidRPr="00E3290E">
        <w:rPr>
          <w:rFonts w:cstheme="minorHAnsi"/>
          <w:b/>
          <w:bCs/>
          <w:sz w:val="24"/>
          <w:szCs w:val="24"/>
          <w:lang w:val="fr-CA"/>
        </w:rPr>
        <w:t>Mot de bienvenue de la commissaire coopté Commonda</w:t>
      </w:r>
    </w:p>
    <w:p w14:paraId="4538E5AB" w14:textId="7873DCB6" w:rsidR="001776F7" w:rsidRPr="00E3290E" w:rsidRDefault="001776F7" w:rsidP="001776F7">
      <w:pPr>
        <w:numPr>
          <w:ilvl w:val="0"/>
          <w:numId w:val="1"/>
        </w:numPr>
        <w:spacing w:before="240" w:after="12" w:line="240" w:lineRule="auto"/>
        <w:ind w:left="714" w:hanging="357"/>
        <w:contextualSpacing/>
        <w:rPr>
          <w:rFonts w:cstheme="minorHAnsi"/>
          <w:sz w:val="24"/>
          <w:szCs w:val="24"/>
          <w:lang w:val="fr-CA"/>
        </w:rPr>
      </w:pPr>
      <w:r w:rsidRPr="00E3290E">
        <w:rPr>
          <w:rFonts w:cstheme="minorHAnsi"/>
          <w:b/>
          <w:bCs/>
          <w:sz w:val="24"/>
          <w:szCs w:val="24"/>
          <w:lang w:val="fr-CA"/>
        </w:rPr>
        <w:t>Reconnaissance territoriale</w:t>
      </w:r>
      <w:r w:rsidRPr="00E3290E">
        <w:rPr>
          <w:rFonts w:cstheme="minorHAnsi"/>
          <w:sz w:val="24"/>
          <w:szCs w:val="24"/>
          <w:lang w:val="fr-CA"/>
        </w:rPr>
        <w:t xml:space="preserve"> </w:t>
      </w:r>
    </w:p>
    <w:p w14:paraId="0FE73984" w14:textId="3496391F" w:rsidR="00572086" w:rsidRPr="00E3290E" w:rsidRDefault="00572086" w:rsidP="00572086">
      <w:pPr>
        <w:spacing w:before="240" w:after="12" w:line="240" w:lineRule="auto"/>
        <w:contextualSpacing/>
        <w:rPr>
          <w:rFonts w:cstheme="minorHAnsi"/>
          <w:sz w:val="24"/>
          <w:szCs w:val="24"/>
          <w:lang w:val="fr-CA"/>
        </w:rPr>
      </w:pPr>
    </w:p>
    <w:p w14:paraId="021A2EA3" w14:textId="5FB573A9" w:rsidR="00572086" w:rsidRPr="00E3290E" w:rsidRDefault="00572086" w:rsidP="00572086">
      <w:pPr>
        <w:spacing w:before="240" w:after="12" w:line="240" w:lineRule="auto"/>
        <w:contextualSpacing/>
        <w:rPr>
          <w:rFonts w:cstheme="minorHAnsi"/>
          <w:sz w:val="24"/>
          <w:szCs w:val="24"/>
          <w:lang w:val="fr-CA"/>
        </w:rPr>
      </w:pPr>
      <w:r w:rsidRPr="00E3290E">
        <w:rPr>
          <w:rFonts w:cstheme="minorHAnsi"/>
          <w:sz w:val="24"/>
          <w:szCs w:val="24"/>
          <w:lang w:val="fr-CA"/>
        </w:rPr>
        <w:t>Ouverture de l’assemblée : 19h15</w:t>
      </w:r>
    </w:p>
    <w:p w14:paraId="4F2301DF" w14:textId="0D0BB2F0" w:rsidR="00572086" w:rsidRPr="00E3290E" w:rsidRDefault="00572086" w:rsidP="00572086">
      <w:pPr>
        <w:spacing w:before="240" w:after="12" w:line="240" w:lineRule="auto"/>
        <w:contextualSpacing/>
        <w:rPr>
          <w:rFonts w:cstheme="minorHAnsi"/>
          <w:sz w:val="24"/>
          <w:szCs w:val="24"/>
          <w:lang w:val="fr-CA"/>
        </w:rPr>
      </w:pPr>
    </w:p>
    <w:p w14:paraId="14DC5C62" w14:textId="077EEB75" w:rsidR="00572086" w:rsidRPr="00E3290E" w:rsidRDefault="00572086" w:rsidP="00572086">
      <w:pPr>
        <w:spacing w:before="240" w:after="12" w:line="240" w:lineRule="auto"/>
        <w:ind w:left="1701" w:hanging="1701"/>
        <w:contextualSpacing/>
        <w:rPr>
          <w:rFonts w:cstheme="minorHAnsi"/>
          <w:b/>
          <w:bCs/>
          <w:sz w:val="24"/>
          <w:szCs w:val="24"/>
          <w:lang w:val="fr-CA"/>
        </w:rPr>
      </w:pPr>
      <w:r w:rsidRPr="00E3290E">
        <w:rPr>
          <w:rFonts w:cstheme="minorHAnsi"/>
          <w:b/>
          <w:bCs/>
          <w:sz w:val="24"/>
          <w:szCs w:val="24"/>
          <w:lang w:val="fr-CA"/>
        </w:rPr>
        <w:t>C-23/24</w:t>
      </w:r>
      <w:r w:rsidR="00E934E9" w:rsidRPr="00E3290E">
        <w:rPr>
          <w:rFonts w:cstheme="minorHAnsi"/>
          <w:b/>
          <w:bCs/>
          <w:sz w:val="24"/>
          <w:szCs w:val="24"/>
          <w:lang w:val="fr-CA"/>
        </w:rPr>
        <w:t xml:space="preserve"> - 115</w:t>
      </w:r>
      <w:r w:rsidRPr="00E3290E">
        <w:rPr>
          <w:rFonts w:cstheme="minorHAnsi"/>
          <w:b/>
          <w:bCs/>
          <w:sz w:val="24"/>
          <w:szCs w:val="24"/>
          <w:lang w:val="fr-CA"/>
        </w:rPr>
        <w:tab/>
        <w:t>Adoption de l’ordre de jour</w:t>
      </w:r>
    </w:p>
    <w:p w14:paraId="66EA6F4D" w14:textId="7C50F2A7" w:rsidR="00572086" w:rsidRPr="00E3290E" w:rsidRDefault="00572086" w:rsidP="00572086">
      <w:pPr>
        <w:spacing w:before="240" w:after="12" w:line="240" w:lineRule="auto"/>
        <w:ind w:left="1701" w:hanging="1701"/>
        <w:contextualSpacing/>
        <w:rPr>
          <w:rFonts w:eastAsia="Times New Roman" w:cstheme="minorHAnsi"/>
          <w:sz w:val="24"/>
          <w:szCs w:val="24"/>
          <w:lang w:val="fr-CA"/>
        </w:rPr>
      </w:pPr>
      <w:r w:rsidRPr="00E3290E">
        <w:rPr>
          <w:rFonts w:cstheme="minorHAnsi"/>
          <w:sz w:val="24"/>
          <w:szCs w:val="24"/>
          <w:lang w:val="fr-CA"/>
        </w:rPr>
        <w:tab/>
      </w:r>
      <w:r w:rsidRPr="00E3290E">
        <w:rPr>
          <w:rFonts w:eastAsia="Times New Roman" w:cstheme="minorHAnsi"/>
          <w:sz w:val="24"/>
          <w:szCs w:val="24"/>
          <w:lang w:val="fr-CA"/>
        </w:rPr>
        <w:t>LE COMMISSAIRE-PARENT BOUCHER PROPOSE QUE l’ordre de jour soit accepté avec l’ajout du suivant :</w:t>
      </w:r>
    </w:p>
    <w:p w14:paraId="4879E9AD" w14:textId="3D8B257C" w:rsidR="00572086" w:rsidRPr="00E3290E" w:rsidRDefault="00572086" w:rsidP="00572086">
      <w:pPr>
        <w:pStyle w:val="ListParagraph"/>
        <w:numPr>
          <w:ilvl w:val="0"/>
          <w:numId w:val="2"/>
        </w:numPr>
        <w:spacing w:before="240" w:after="12" w:line="240" w:lineRule="auto"/>
        <w:rPr>
          <w:rFonts w:cstheme="minorHAnsi"/>
          <w:sz w:val="24"/>
          <w:szCs w:val="24"/>
          <w:lang w:val="fr-CA"/>
        </w:rPr>
      </w:pPr>
      <w:r w:rsidRPr="00E3290E">
        <w:rPr>
          <w:rFonts w:cstheme="minorHAnsi"/>
          <w:sz w:val="24"/>
          <w:szCs w:val="24"/>
          <w:lang w:val="fr-CA"/>
        </w:rPr>
        <w:t>10.3 Procédures et logistique du budget annuel</w:t>
      </w:r>
    </w:p>
    <w:p w14:paraId="1E29E9A1" w14:textId="06225BF3" w:rsidR="00572086" w:rsidRPr="00E3290E" w:rsidRDefault="00572086" w:rsidP="00572086">
      <w:pPr>
        <w:spacing w:before="240" w:after="12" w:line="240" w:lineRule="auto"/>
        <w:ind w:left="4588" w:firstLine="452"/>
        <w:rPr>
          <w:rFonts w:cstheme="minorHAnsi"/>
          <w:sz w:val="24"/>
          <w:szCs w:val="24"/>
          <w:lang w:val="fr-CA"/>
        </w:rPr>
      </w:pPr>
      <w:r w:rsidRPr="00E3290E">
        <w:rPr>
          <w:rFonts w:cstheme="minorHAnsi"/>
          <w:sz w:val="24"/>
          <w:szCs w:val="24"/>
          <w:lang w:val="fr-CA"/>
        </w:rPr>
        <w:t>Adopté à l’unanimité</w:t>
      </w:r>
    </w:p>
    <w:p w14:paraId="6F2E2CFA" w14:textId="77777777" w:rsidR="00572086" w:rsidRPr="00E3290E" w:rsidRDefault="00572086" w:rsidP="00572086">
      <w:pPr>
        <w:spacing w:before="240" w:after="12" w:line="240" w:lineRule="auto"/>
        <w:ind w:left="4588" w:firstLine="452"/>
        <w:rPr>
          <w:rFonts w:cstheme="minorHAnsi"/>
          <w:sz w:val="24"/>
          <w:szCs w:val="24"/>
          <w:lang w:val="fr-CA"/>
        </w:rPr>
      </w:pPr>
    </w:p>
    <w:p w14:paraId="0E05B3DA" w14:textId="5A22AC1F" w:rsidR="00572086" w:rsidRPr="00E3290E" w:rsidRDefault="00572086" w:rsidP="00572086">
      <w:pPr>
        <w:spacing w:before="240" w:after="12" w:line="240" w:lineRule="auto"/>
        <w:ind w:left="1701" w:hanging="1701"/>
        <w:contextualSpacing/>
        <w:rPr>
          <w:rFonts w:cstheme="minorHAnsi"/>
          <w:b/>
          <w:bCs/>
          <w:sz w:val="24"/>
          <w:szCs w:val="24"/>
          <w:lang w:val="fr-CA"/>
        </w:rPr>
      </w:pPr>
      <w:r w:rsidRPr="00E3290E">
        <w:rPr>
          <w:rFonts w:cstheme="minorHAnsi"/>
          <w:b/>
          <w:bCs/>
          <w:sz w:val="24"/>
          <w:szCs w:val="24"/>
          <w:lang w:val="fr-CA"/>
        </w:rPr>
        <w:t>C-23/24</w:t>
      </w:r>
      <w:r w:rsidR="00E934E9" w:rsidRPr="00E3290E">
        <w:rPr>
          <w:rFonts w:cstheme="minorHAnsi"/>
          <w:b/>
          <w:bCs/>
          <w:sz w:val="24"/>
          <w:szCs w:val="24"/>
          <w:lang w:val="fr-CA"/>
        </w:rPr>
        <w:t xml:space="preserve"> - 116</w:t>
      </w:r>
      <w:r w:rsidRPr="00E3290E">
        <w:rPr>
          <w:rFonts w:cstheme="minorHAnsi"/>
          <w:b/>
          <w:bCs/>
          <w:sz w:val="24"/>
          <w:szCs w:val="24"/>
          <w:lang w:val="fr-CA"/>
        </w:rPr>
        <w:tab/>
        <w:t>Approbation du procès-verbal</w:t>
      </w:r>
    </w:p>
    <w:p w14:paraId="28D17202" w14:textId="4D218C42" w:rsidR="00572086" w:rsidRPr="00E3290E" w:rsidRDefault="00572086" w:rsidP="00572086">
      <w:pPr>
        <w:spacing w:before="240" w:after="12" w:line="240" w:lineRule="auto"/>
        <w:ind w:left="1701" w:hanging="1701"/>
        <w:contextualSpacing/>
        <w:rPr>
          <w:rFonts w:cstheme="minorHAnsi"/>
          <w:sz w:val="24"/>
          <w:szCs w:val="24"/>
          <w:lang w:val="fr-CA"/>
        </w:rPr>
      </w:pPr>
      <w:r w:rsidRPr="00E3290E">
        <w:rPr>
          <w:rFonts w:cstheme="minorHAnsi"/>
          <w:sz w:val="24"/>
          <w:szCs w:val="24"/>
          <w:lang w:val="fr-CA"/>
        </w:rPr>
        <w:tab/>
        <w:t>LE COMMISSAIRE MCCRANK PROPOSE QUE le procès-verbal de la séance tenue le 28 février 2024 soit approuvé tel que distribué.</w:t>
      </w:r>
    </w:p>
    <w:p w14:paraId="58315050" w14:textId="0D39AA0C" w:rsidR="00572086" w:rsidRPr="00E3290E" w:rsidRDefault="00572086" w:rsidP="00572086">
      <w:pPr>
        <w:spacing w:before="240" w:after="12" w:line="240" w:lineRule="auto"/>
        <w:ind w:left="4588" w:firstLine="452"/>
        <w:rPr>
          <w:rFonts w:cstheme="minorHAnsi"/>
          <w:sz w:val="24"/>
          <w:szCs w:val="24"/>
          <w:lang w:val="fr-CA"/>
        </w:rPr>
      </w:pPr>
      <w:r w:rsidRPr="00E3290E">
        <w:rPr>
          <w:rFonts w:cstheme="minorHAnsi"/>
          <w:sz w:val="24"/>
          <w:szCs w:val="24"/>
          <w:lang w:val="fr-CA"/>
        </w:rPr>
        <w:t>Adopté à l’unanimité</w:t>
      </w:r>
    </w:p>
    <w:p w14:paraId="783D44C1" w14:textId="77777777" w:rsidR="00572086" w:rsidRPr="00E3290E" w:rsidRDefault="00572086" w:rsidP="00572086">
      <w:pPr>
        <w:spacing w:before="240" w:after="12" w:line="240" w:lineRule="auto"/>
        <w:ind w:left="1701" w:hanging="1701"/>
        <w:contextualSpacing/>
        <w:rPr>
          <w:rFonts w:cstheme="minorHAnsi"/>
          <w:b/>
          <w:bCs/>
          <w:sz w:val="24"/>
          <w:szCs w:val="24"/>
          <w:lang w:val="fr-CA"/>
        </w:rPr>
      </w:pPr>
    </w:p>
    <w:p w14:paraId="25F511FA" w14:textId="333DFF32" w:rsidR="00572086" w:rsidRPr="00E3290E" w:rsidRDefault="00572086" w:rsidP="00E934E9">
      <w:pPr>
        <w:pStyle w:val="NumberedItem"/>
        <w:numPr>
          <w:ilvl w:val="0"/>
          <w:numId w:val="0"/>
        </w:numPr>
        <w:ind w:left="1701" w:hanging="1701"/>
        <w:rPr>
          <w:rFonts w:asciiTheme="minorHAnsi" w:hAnsiTheme="minorHAnsi" w:cstheme="minorHAnsi"/>
          <w:lang w:val="fr-CA"/>
        </w:rPr>
      </w:pPr>
      <w:r w:rsidRPr="00E3290E">
        <w:rPr>
          <w:rFonts w:asciiTheme="minorHAnsi" w:hAnsiTheme="minorHAnsi" w:cstheme="minorHAnsi"/>
          <w:lang w:val="fr-CA"/>
        </w:rPr>
        <w:t>C-23/24 – 117</w:t>
      </w:r>
      <w:r w:rsidRPr="00E3290E">
        <w:rPr>
          <w:rFonts w:asciiTheme="minorHAnsi" w:hAnsiTheme="minorHAnsi" w:cstheme="minorHAnsi"/>
          <w:lang w:val="fr-CA"/>
        </w:rPr>
        <w:tab/>
        <w:t xml:space="preserve">Appel d'offres public - Hadley / Philemon Wright - Rénovation de la toiture et système de ventilation phase 2 – Contrat </w:t>
      </w:r>
      <w:r w:rsidR="00D76358" w:rsidRPr="00E3290E">
        <w:rPr>
          <w:rFonts w:asciiTheme="minorHAnsi" w:hAnsiTheme="minorHAnsi" w:cstheme="minorHAnsi"/>
          <w:lang w:val="fr-CA"/>
        </w:rPr>
        <w:t>n</w:t>
      </w:r>
      <w:r w:rsidR="00D76358" w:rsidRPr="00E3290E">
        <w:rPr>
          <w:rFonts w:asciiTheme="minorHAnsi" w:hAnsiTheme="minorHAnsi" w:cstheme="minorHAnsi"/>
          <w:vertAlign w:val="superscript"/>
          <w:lang w:val="fr-CA"/>
        </w:rPr>
        <w:t>o</w:t>
      </w:r>
      <w:r w:rsidRPr="00E3290E">
        <w:rPr>
          <w:rFonts w:asciiTheme="minorHAnsi" w:hAnsiTheme="minorHAnsi" w:cstheme="minorHAnsi"/>
          <w:lang w:val="fr-CA"/>
        </w:rPr>
        <w:t xml:space="preserve"> 23510B014</w:t>
      </w:r>
    </w:p>
    <w:p w14:paraId="585228AF" w14:textId="1C8826DB" w:rsidR="00572086" w:rsidRPr="00E3290E" w:rsidRDefault="00572086" w:rsidP="00572086">
      <w:pPr>
        <w:pStyle w:val="NumberedItem"/>
        <w:numPr>
          <w:ilvl w:val="0"/>
          <w:numId w:val="0"/>
        </w:numPr>
        <w:spacing w:before="240" w:after="240"/>
        <w:ind w:left="1701"/>
        <w:contextualSpacing w:val="0"/>
        <w:rPr>
          <w:rFonts w:asciiTheme="minorHAnsi" w:hAnsiTheme="minorHAnsi" w:cstheme="minorHAnsi"/>
          <w:b w:val="0"/>
          <w:bCs/>
          <w:lang w:val="fr-CA"/>
        </w:rPr>
      </w:pPr>
      <w:r w:rsidRPr="00E3290E">
        <w:rPr>
          <w:rFonts w:asciiTheme="minorHAnsi" w:hAnsiTheme="minorHAnsi" w:cstheme="minorHAnsi"/>
          <w:b w:val="0"/>
          <w:bCs/>
          <w:lang w:val="fr-CA"/>
        </w:rPr>
        <w:t>ATTENDU QU'un montant de 1 200 000 $ a été réservé à partir de la mesure 50620 de 2023-2024 ;</w:t>
      </w:r>
    </w:p>
    <w:p w14:paraId="50377C7E" w14:textId="13CE8417" w:rsidR="00572086" w:rsidRPr="00E3290E" w:rsidRDefault="00572086" w:rsidP="00572086">
      <w:pPr>
        <w:pStyle w:val="NumberedItem"/>
        <w:numPr>
          <w:ilvl w:val="0"/>
          <w:numId w:val="0"/>
        </w:numPr>
        <w:spacing w:before="240" w:after="240"/>
        <w:ind w:left="1701"/>
        <w:contextualSpacing w:val="0"/>
        <w:rPr>
          <w:rFonts w:asciiTheme="minorHAnsi" w:hAnsiTheme="minorHAnsi" w:cstheme="minorHAnsi"/>
          <w:b w:val="0"/>
          <w:lang w:val="fr-CA"/>
        </w:rPr>
      </w:pPr>
      <w:r w:rsidRPr="00E3290E">
        <w:rPr>
          <w:rFonts w:asciiTheme="minorHAnsi" w:hAnsiTheme="minorHAnsi" w:cstheme="minorHAnsi"/>
          <w:b w:val="0"/>
          <w:bCs/>
          <w:lang w:val="fr-CA"/>
        </w:rPr>
        <w:t>ATTENDU</w:t>
      </w:r>
      <w:r w:rsidRPr="00E3290E">
        <w:rPr>
          <w:rFonts w:asciiTheme="minorHAnsi" w:hAnsiTheme="minorHAnsi" w:cstheme="minorHAnsi"/>
          <w:bCs/>
          <w:lang w:val="fr-CA"/>
        </w:rPr>
        <w:t xml:space="preserve"> </w:t>
      </w:r>
      <w:r w:rsidRPr="00E3290E">
        <w:rPr>
          <w:rFonts w:asciiTheme="minorHAnsi" w:hAnsiTheme="minorHAnsi" w:cstheme="minorHAnsi"/>
          <w:b w:val="0"/>
          <w:lang w:val="fr-CA"/>
        </w:rPr>
        <w:t>QU'un appel d'offres public a été réalisé ;</w:t>
      </w:r>
    </w:p>
    <w:p w14:paraId="2E475F40" w14:textId="1B30D71D" w:rsidR="00572086" w:rsidRPr="00E3290E" w:rsidRDefault="00572086" w:rsidP="00572086">
      <w:pPr>
        <w:pStyle w:val="NumberedItem"/>
        <w:numPr>
          <w:ilvl w:val="0"/>
          <w:numId w:val="0"/>
        </w:numPr>
        <w:spacing w:before="240" w:after="240"/>
        <w:ind w:left="1701"/>
        <w:contextualSpacing w:val="0"/>
        <w:rPr>
          <w:rFonts w:asciiTheme="minorHAnsi" w:hAnsiTheme="minorHAnsi" w:cstheme="minorHAnsi"/>
          <w:b w:val="0"/>
          <w:lang w:val="fr-CA"/>
        </w:rPr>
      </w:pPr>
      <w:r w:rsidRPr="00E3290E">
        <w:rPr>
          <w:rFonts w:asciiTheme="minorHAnsi" w:hAnsiTheme="minorHAnsi" w:cstheme="minorHAnsi"/>
          <w:b w:val="0"/>
          <w:lang w:val="fr-CA"/>
        </w:rPr>
        <w:t>ATTENDU QUE les personnes et/ou entreprises suivantes ont obtenus les documents de l'appel d'offres :</w:t>
      </w:r>
    </w:p>
    <w:p w14:paraId="3C279874" w14:textId="77777777" w:rsidR="00F837AC" w:rsidRPr="00E3290E" w:rsidRDefault="00F837AC" w:rsidP="00F837AC">
      <w:pPr>
        <w:pStyle w:val="Motion"/>
        <w:numPr>
          <w:ilvl w:val="0"/>
          <w:numId w:val="5"/>
        </w:numPr>
        <w:jc w:val="both"/>
        <w:rPr>
          <w:rFonts w:asciiTheme="minorHAnsi" w:hAnsiTheme="minorHAnsi" w:cstheme="minorHAnsi"/>
          <w:szCs w:val="24"/>
          <w:lang w:val="fr-CA"/>
        </w:rPr>
      </w:pPr>
      <w:r w:rsidRPr="00E3290E">
        <w:rPr>
          <w:rFonts w:asciiTheme="minorHAnsi" w:hAnsiTheme="minorHAnsi" w:cstheme="minorHAnsi"/>
          <w:szCs w:val="24"/>
          <w:lang w:val="fr-CA"/>
        </w:rPr>
        <w:t>2413-2276 QUÉBEC INC. (Couvreur Roland Boudreau)</w:t>
      </w:r>
    </w:p>
    <w:p w14:paraId="56106BE3" w14:textId="77777777" w:rsidR="00F837AC" w:rsidRPr="00E3290E" w:rsidRDefault="00F837AC" w:rsidP="00F837AC">
      <w:pPr>
        <w:pStyle w:val="Motion"/>
        <w:numPr>
          <w:ilvl w:val="0"/>
          <w:numId w:val="5"/>
        </w:numPr>
        <w:jc w:val="both"/>
        <w:rPr>
          <w:rFonts w:asciiTheme="minorHAnsi" w:hAnsiTheme="minorHAnsi" w:cstheme="minorHAnsi"/>
          <w:szCs w:val="24"/>
          <w:lang w:val="fr-CA"/>
        </w:rPr>
      </w:pPr>
      <w:r w:rsidRPr="00E3290E">
        <w:rPr>
          <w:rFonts w:asciiTheme="minorHAnsi" w:hAnsiTheme="minorHAnsi" w:cstheme="minorHAnsi"/>
          <w:szCs w:val="24"/>
          <w:lang w:val="fr-CA"/>
        </w:rPr>
        <w:t>2998939 CANADA INC. (Delta Électrique)</w:t>
      </w:r>
    </w:p>
    <w:p w14:paraId="4F07C3D2" w14:textId="31FCE063" w:rsidR="00F837AC" w:rsidRPr="00E3290E" w:rsidRDefault="00F837AC" w:rsidP="00F837AC">
      <w:pPr>
        <w:pStyle w:val="Motion"/>
        <w:numPr>
          <w:ilvl w:val="0"/>
          <w:numId w:val="5"/>
        </w:numPr>
        <w:jc w:val="both"/>
        <w:rPr>
          <w:rFonts w:asciiTheme="minorHAnsi" w:hAnsiTheme="minorHAnsi" w:cstheme="minorHAnsi"/>
          <w:szCs w:val="24"/>
          <w:lang w:val="fr-CA"/>
        </w:rPr>
      </w:pPr>
      <w:r w:rsidRPr="00E3290E">
        <w:rPr>
          <w:rFonts w:asciiTheme="minorHAnsi" w:hAnsiTheme="minorHAnsi" w:cstheme="minorHAnsi"/>
          <w:szCs w:val="24"/>
          <w:lang w:val="fr-CA"/>
        </w:rPr>
        <w:t xml:space="preserve">9305-4179 Québec </w:t>
      </w:r>
      <w:r w:rsidR="00E3290E" w:rsidRPr="00E3290E">
        <w:rPr>
          <w:rFonts w:asciiTheme="minorHAnsi" w:hAnsiTheme="minorHAnsi" w:cstheme="minorHAnsi"/>
          <w:szCs w:val="24"/>
          <w:lang w:val="fr-CA"/>
        </w:rPr>
        <w:t>Inc.</w:t>
      </w:r>
      <w:r w:rsidRPr="00E3290E">
        <w:rPr>
          <w:rFonts w:asciiTheme="minorHAnsi" w:hAnsiTheme="minorHAnsi" w:cstheme="minorHAnsi"/>
          <w:szCs w:val="24"/>
          <w:lang w:val="fr-CA"/>
        </w:rPr>
        <w:t xml:space="preserve"> (J.B. </w:t>
      </w:r>
      <w:r w:rsidR="00E3290E" w:rsidRPr="00E3290E">
        <w:rPr>
          <w:rFonts w:asciiTheme="minorHAnsi" w:hAnsiTheme="minorHAnsi" w:cstheme="minorHAnsi"/>
          <w:szCs w:val="24"/>
          <w:lang w:val="fr-CA"/>
        </w:rPr>
        <w:t>Construction</w:t>
      </w:r>
      <w:r w:rsidRPr="00E3290E">
        <w:rPr>
          <w:rFonts w:asciiTheme="minorHAnsi" w:hAnsiTheme="minorHAnsi" w:cstheme="minorHAnsi"/>
          <w:szCs w:val="24"/>
          <w:lang w:val="fr-CA"/>
        </w:rPr>
        <w:t>)</w:t>
      </w:r>
    </w:p>
    <w:p w14:paraId="77F03FC1" w14:textId="77777777" w:rsidR="00F837AC" w:rsidRPr="00E3290E" w:rsidRDefault="00F837AC" w:rsidP="00F837AC">
      <w:pPr>
        <w:pStyle w:val="Motion"/>
        <w:numPr>
          <w:ilvl w:val="0"/>
          <w:numId w:val="5"/>
        </w:numPr>
        <w:jc w:val="both"/>
        <w:rPr>
          <w:rFonts w:asciiTheme="minorHAnsi" w:hAnsiTheme="minorHAnsi" w:cstheme="minorHAnsi"/>
          <w:szCs w:val="24"/>
          <w:lang w:val="fr-CA"/>
        </w:rPr>
      </w:pPr>
      <w:r w:rsidRPr="00E3290E">
        <w:rPr>
          <w:rFonts w:asciiTheme="minorHAnsi" w:hAnsiTheme="minorHAnsi" w:cstheme="minorHAnsi"/>
          <w:szCs w:val="24"/>
          <w:lang w:val="fr-CA"/>
        </w:rPr>
        <w:t>BOLESS INC.</w:t>
      </w:r>
    </w:p>
    <w:p w14:paraId="56CAC19A" w14:textId="77777777" w:rsidR="00F837AC" w:rsidRPr="00E3290E" w:rsidRDefault="00F837AC" w:rsidP="00F837AC">
      <w:pPr>
        <w:pStyle w:val="Motion"/>
        <w:numPr>
          <w:ilvl w:val="0"/>
          <w:numId w:val="5"/>
        </w:numPr>
        <w:jc w:val="both"/>
        <w:rPr>
          <w:rFonts w:asciiTheme="minorHAnsi" w:hAnsiTheme="minorHAnsi" w:cstheme="minorHAnsi"/>
          <w:szCs w:val="24"/>
          <w:lang w:val="fr-CA"/>
        </w:rPr>
      </w:pPr>
      <w:r w:rsidRPr="00E3290E">
        <w:rPr>
          <w:rFonts w:asciiTheme="minorHAnsi" w:hAnsiTheme="minorHAnsi" w:cstheme="minorHAnsi"/>
          <w:szCs w:val="24"/>
          <w:lang w:val="fr-CA"/>
        </w:rPr>
        <w:t>COUVERTURE MONTRÉAL-NORD LTÉE</w:t>
      </w:r>
    </w:p>
    <w:p w14:paraId="3B721FC4" w14:textId="77777777" w:rsidR="00F837AC" w:rsidRPr="00E3290E" w:rsidRDefault="00F837AC" w:rsidP="00F837AC">
      <w:pPr>
        <w:pStyle w:val="Motion"/>
        <w:numPr>
          <w:ilvl w:val="0"/>
          <w:numId w:val="5"/>
        </w:numPr>
        <w:jc w:val="both"/>
        <w:rPr>
          <w:rFonts w:asciiTheme="minorHAnsi" w:hAnsiTheme="minorHAnsi" w:cstheme="minorHAnsi"/>
          <w:szCs w:val="24"/>
          <w:lang w:val="fr-CA"/>
        </w:rPr>
      </w:pPr>
      <w:r w:rsidRPr="00E3290E">
        <w:rPr>
          <w:rFonts w:asciiTheme="minorHAnsi" w:hAnsiTheme="minorHAnsi" w:cstheme="minorHAnsi"/>
          <w:szCs w:val="24"/>
          <w:lang w:val="fr-CA"/>
        </w:rPr>
        <w:t>D.L.S. CONSTRUCTION INC.</w:t>
      </w:r>
    </w:p>
    <w:p w14:paraId="24396E7B" w14:textId="77777777" w:rsidR="00F837AC" w:rsidRPr="00E3290E" w:rsidRDefault="00F837AC" w:rsidP="00F837AC">
      <w:pPr>
        <w:pStyle w:val="Motion"/>
        <w:numPr>
          <w:ilvl w:val="0"/>
          <w:numId w:val="5"/>
        </w:numPr>
        <w:jc w:val="both"/>
        <w:rPr>
          <w:rFonts w:asciiTheme="minorHAnsi" w:hAnsiTheme="minorHAnsi" w:cstheme="minorHAnsi"/>
          <w:szCs w:val="24"/>
          <w:lang w:val="fr-CA"/>
        </w:rPr>
      </w:pPr>
      <w:r w:rsidRPr="00E3290E">
        <w:rPr>
          <w:rFonts w:asciiTheme="minorHAnsi" w:hAnsiTheme="minorHAnsi" w:cstheme="minorHAnsi"/>
          <w:szCs w:val="24"/>
          <w:lang w:val="fr-CA"/>
        </w:rPr>
        <w:t>INNOVELEC INC.</w:t>
      </w:r>
    </w:p>
    <w:p w14:paraId="4A503B13" w14:textId="77777777" w:rsidR="00F837AC" w:rsidRPr="00E3290E" w:rsidRDefault="00F837AC" w:rsidP="00F837AC">
      <w:pPr>
        <w:pStyle w:val="Motion"/>
        <w:numPr>
          <w:ilvl w:val="0"/>
          <w:numId w:val="5"/>
        </w:numPr>
        <w:jc w:val="both"/>
        <w:rPr>
          <w:rFonts w:asciiTheme="minorHAnsi" w:hAnsiTheme="minorHAnsi" w:cstheme="minorHAnsi"/>
          <w:szCs w:val="24"/>
          <w:lang w:val="fr-CA"/>
        </w:rPr>
      </w:pPr>
      <w:r w:rsidRPr="00E3290E">
        <w:rPr>
          <w:rFonts w:asciiTheme="minorHAnsi" w:hAnsiTheme="minorHAnsi" w:cstheme="minorHAnsi"/>
          <w:szCs w:val="24"/>
          <w:lang w:val="fr-CA"/>
        </w:rPr>
        <w:t>LES ENTREPRENEURS GÉNÉRAUX RAYMOND &amp; ASSOCIÉS INC.</w:t>
      </w:r>
    </w:p>
    <w:p w14:paraId="02F7324E" w14:textId="77777777" w:rsidR="00F837AC" w:rsidRPr="00E3290E" w:rsidRDefault="00F837AC" w:rsidP="00F837AC">
      <w:pPr>
        <w:pStyle w:val="Motion"/>
        <w:numPr>
          <w:ilvl w:val="0"/>
          <w:numId w:val="5"/>
        </w:numPr>
        <w:jc w:val="both"/>
        <w:rPr>
          <w:rFonts w:asciiTheme="minorHAnsi" w:hAnsiTheme="minorHAnsi" w:cstheme="minorHAnsi"/>
          <w:szCs w:val="24"/>
          <w:lang w:val="fr-CA"/>
        </w:rPr>
      </w:pPr>
      <w:r w:rsidRPr="00E3290E">
        <w:rPr>
          <w:rFonts w:asciiTheme="minorHAnsi" w:hAnsiTheme="minorHAnsi" w:cstheme="minorHAnsi"/>
          <w:szCs w:val="24"/>
          <w:lang w:val="fr-CA"/>
        </w:rPr>
        <w:t>MORIN ISOLATION &amp; TOITURES LTÉE </w:t>
      </w:r>
    </w:p>
    <w:p w14:paraId="60518B1D" w14:textId="77777777" w:rsidR="00F837AC" w:rsidRPr="00E3290E" w:rsidRDefault="00F837AC" w:rsidP="00F837AC">
      <w:pPr>
        <w:pStyle w:val="Motion"/>
        <w:numPr>
          <w:ilvl w:val="0"/>
          <w:numId w:val="5"/>
        </w:numPr>
        <w:jc w:val="both"/>
        <w:rPr>
          <w:rFonts w:asciiTheme="minorHAnsi" w:hAnsiTheme="minorHAnsi" w:cstheme="minorHAnsi"/>
          <w:szCs w:val="24"/>
          <w:lang w:val="fr-CA"/>
        </w:rPr>
      </w:pPr>
      <w:r w:rsidRPr="00E3290E">
        <w:rPr>
          <w:rFonts w:asciiTheme="minorHAnsi" w:hAnsiTheme="minorHAnsi" w:cstheme="minorHAnsi"/>
          <w:szCs w:val="24"/>
          <w:lang w:val="fr-CA"/>
        </w:rPr>
        <w:t>SÉGUIN MORRIS INC.</w:t>
      </w:r>
    </w:p>
    <w:p w14:paraId="3352BAE5" w14:textId="1B3FA152" w:rsidR="00F837AC" w:rsidRPr="00E3290E" w:rsidRDefault="00F837AC" w:rsidP="00F837AC">
      <w:pPr>
        <w:pStyle w:val="Motion"/>
        <w:numPr>
          <w:ilvl w:val="0"/>
          <w:numId w:val="5"/>
        </w:numPr>
        <w:jc w:val="both"/>
        <w:rPr>
          <w:rFonts w:asciiTheme="minorHAnsi" w:hAnsiTheme="minorHAnsi" w:cstheme="minorHAnsi"/>
          <w:szCs w:val="24"/>
          <w:lang w:val="fr-CA"/>
        </w:rPr>
      </w:pPr>
      <w:r w:rsidRPr="00E3290E">
        <w:rPr>
          <w:rFonts w:asciiTheme="minorHAnsi" w:hAnsiTheme="minorHAnsi" w:cstheme="minorHAnsi"/>
          <w:szCs w:val="24"/>
          <w:lang w:val="fr-CA"/>
        </w:rPr>
        <w:t>TMR3 Couvreur Inc.</w:t>
      </w:r>
      <w:r w:rsidR="00E9155F" w:rsidRPr="00E3290E">
        <w:rPr>
          <w:rFonts w:asciiTheme="minorHAnsi" w:hAnsiTheme="minorHAnsi" w:cstheme="minorHAnsi"/>
          <w:szCs w:val="24"/>
          <w:lang w:val="fr-CA"/>
        </w:rPr>
        <w:t>;</w:t>
      </w:r>
    </w:p>
    <w:p w14:paraId="3BB94296" w14:textId="686DD136" w:rsidR="00F837AC" w:rsidRPr="00E3290E" w:rsidRDefault="00F837AC" w:rsidP="00F837AC">
      <w:pPr>
        <w:pStyle w:val="NumberedItem"/>
        <w:numPr>
          <w:ilvl w:val="0"/>
          <w:numId w:val="0"/>
        </w:numPr>
        <w:spacing w:before="240" w:after="240"/>
        <w:ind w:left="1701"/>
        <w:contextualSpacing w:val="0"/>
        <w:rPr>
          <w:rFonts w:asciiTheme="minorHAnsi" w:hAnsiTheme="minorHAnsi" w:cstheme="minorHAnsi"/>
          <w:b w:val="0"/>
          <w:bCs/>
          <w:lang w:val="fr-CA"/>
        </w:rPr>
      </w:pPr>
      <w:bookmarkStart w:id="0" w:name="_Hlk163543728"/>
      <w:r w:rsidRPr="00E3290E">
        <w:rPr>
          <w:rFonts w:asciiTheme="minorHAnsi" w:hAnsiTheme="minorHAnsi" w:cstheme="minorHAnsi"/>
          <w:b w:val="0"/>
          <w:bCs/>
          <w:lang w:val="fr-CA"/>
        </w:rPr>
        <w:t>ATTENDU QUE les soumissions suivantes ont été reçues </w:t>
      </w:r>
      <w:bookmarkEnd w:id="0"/>
      <w:r w:rsidRPr="00E3290E">
        <w:rPr>
          <w:rFonts w:asciiTheme="minorHAnsi" w:hAnsiTheme="minorHAnsi" w:cstheme="minorHAnsi"/>
          <w:b w:val="0"/>
          <w:bCs/>
          <w:lang w:val="fr-CA"/>
        </w:rPr>
        <w:t>:</w:t>
      </w:r>
    </w:p>
    <w:tbl>
      <w:tblPr>
        <w:tblStyle w:val="TableGridLight"/>
        <w:tblW w:w="6570" w:type="dxa"/>
        <w:tblInd w:w="2155" w:type="dxa"/>
        <w:tblLook w:val="04A0" w:firstRow="1" w:lastRow="0" w:firstColumn="1" w:lastColumn="0" w:noHBand="0" w:noVBand="1"/>
      </w:tblPr>
      <w:tblGrid>
        <w:gridCol w:w="4770"/>
        <w:gridCol w:w="1800"/>
      </w:tblGrid>
      <w:tr w:rsidR="00F837AC" w:rsidRPr="00E3290E" w14:paraId="50133D28" w14:textId="77777777" w:rsidTr="003C379D">
        <w:tc>
          <w:tcPr>
            <w:tcW w:w="4770" w:type="dxa"/>
            <w:hideMark/>
          </w:tcPr>
          <w:p w14:paraId="442B47CA" w14:textId="77777777" w:rsidR="00F837AC" w:rsidRPr="00E3290E" w:rsidRDefault="00F837AC" w:rsidP="00F837AC">
            <w:pPr>
              <w:spacing w:after="120"/>
              <w:jc w:val="both"/>
              <w:rPr>
                <w:rFonts w:asciiTheme="minorHAnsi" w:eastAsia="Calibri" w:hAnsiTheme="minorHAnsi" w:cstheme="minorHAnsi"/>
                <w:color w:val="000000"/>
                <w:sz w:val="24"/>
                <w:szCs w:val="24"/>
                <w:lang w:val="fr-CA"/>
              </w:rPr>
            </w:pPr>
            <w:r w:rsidRPr="00E3290E">
              <w:rPr>
                <w:rFonts w:asciiTheme="minorHAnsi" w:eastAsia="Calibri" w:hAnsiTheme="minorHAnsi" w:cstheme="minorHAnsi"/>
                <w:color w:val="000000"/>
                <w:sz w:val="24"/>
                <w:szCs w:val="24"/>
                <w:lang w:val="fr-CA"/>
              </w:rPr>
              <w:t>TMR3 Couvreur Inc.</w:t>
            </w:r>
          </w:p>
        </w:tc>
        <w:tc>
          <w:tcPr>
            <w:tcW w:w="1800" w:type="dxa"/>
            <w:hideMark/>
          </w:tcPr>
          <w:p w14:paraId="4B6DD863" w14:textId="1DFC17A5" w:rsidR="00F837AC" w:rsidRPr="00E3290E" w:rsidRDefault="00F837AC" w:rsidP="00F837AC">
            <w:pPr>
              <w:spacing w:after="120"/>
              <w:jc w:val="right"/>
              <w:rPr>
                <w:rFonts w:asciiTheme="minorHAnsi" w:eastAsia="Calibri" w:hAnsiTheme="minorHAnsi" w:cstheme="minorHAnsi"/>
                <w:color w:val="000000"/>
                <w:sz w:val="24"/>
                <w:szCs w:val="24"/>
                <w:lang w:val="fr-CA"/>
              </w:rPr>
            </w:pPr>
            <w:r w:rsidRPr="00E3290E">
              <w:rPr>
                <w:rFonts w:asciiTheme="minorHAnsi" w:eastAsia="Calibri" w:hAnsiTheme="minorHAnsi" w:cstheme="minorHAnsi"/>
                <w:color w:val="000000"/>
                <w:sz w:val="24"/>
                <w:szCs w:val="24"/>
                <w:lang w:val="fr-CA"/>
              </w:rPr>
              <w:t>686,000.00$</w:t>
            </w:r>
          </w:p>
        </w:tc>
      </w:tr>
      <w:tr w:rsidR="00F837AC" w:rsidRPr="00E3290E" w14:paraId="00653C6B" w14:textId="77777777" w:rsidTr="003C379D">
        <w:tc>
          <w:tcPr>
            <w:tcW w:w="4770" w:type="dxa"/>
            <w:hideMark/>
          </w:tcPr>
          <w:p w14:paraId="0D1E16A7" w14:textId="77777777" w:rsidR="00F837AC" w:rsidRPr="00E3290E" w:rsidRDefault="00F837AC" w:rsidP="00F837AC">
            <w:pPr>
              <w:spacing w:after="120"/>
              <w:jc w:val="both"/>
              <w:rPr>
                <w:rFonts w:asciiTheme="minorHAnsi" w:eastAsia="Calibri" w:hAnsiTheme="minorHAnsi" w:cstheme="minorHAnsi"/>
                <w:color w:val="000000"/>
                <w:sz w:val="24"/>
                <w:szCs w:val="24"/>
                <w:lang w:val="fr-CA"/>
              </w:rPr>
            </w:pPr>
            <w:r w:rsidRPr="00E3290E">
              <w:rPr>
                <w:rFonts w:asciiTheme="minorHAnsi" w:eastAsia="Calibri" w:hAnsiTheme="minorHAnsi" w:cstheme="minorHAnsi"/>
                <w:color w:val="000000"/>
                <w:sz w:val="24"/>
                <w:szCs w:val="24"/>
                <w:lang w:val="fr-CA"/>
              </w:rPr>
              <w:t>BOLESS INC.</w:t>
            </w:r>
          </w:p>
        </w:tc>
        <w:tc>
          <w:tcPr>
            <w:tcW w:w="1800" w:type="dxa"/>
            <w:hideMark/>
          </w:tcPr>
          <w:p w14:paraId="5657C674" w14:textId="5284DF6E" w:rsidR="00F837AC" w:rsidRPr="00E3290E" w:rsidRDefault="00F837AC" w:rsidP="00F837AC">
            <w:pPr>
              <w:spacing w:after="120"/>
              <w:jc w:val="right"/>
              <w:rPr>
                <w:rFonts w:asciiTheme="minorHAnsi" w:eastAsia="Calibri" w:hAnsiTheme="minorHAnsi" w:cstheme="minorHAnsi"/>
                <w:color w:val="000000"/>
                <w:sz w:val="24"/>
                <w:szCs w:val="24"/>
                <w:lang w:val="fr-CA"/>
              </w:rPr>
            </w:pPr>
            <w:r w:rsidRPr="00E3290E">
              <w:rPr>
                <w:rFonts w:asciiTheme="minorHAnsi" w:eastAsia="Calibri" w:hAnsiTheme="minorHAnsi" w:cstheme="minorHAnsi"/>
                <w:color w:val="000000"/>
                <w:sz w:val="24"/>
                <w:szCs w:val="24"/>
                <w:lang w:val="fr-CA"/>
              </w:rPr>
              <w:t>692,800.00$</w:t>
            </w:r>
          </w:p>
        </w:tc>
      </w:tr>
      <w:tr w:rsidR="00F837AC" w:rsidRPr="00E3290E" w14:paraId="6A2945C4" w14:textId="77777777" w:rsidTr="003C379D">
        <w:tc>
          <w:tcPr>
            <w:tcW w:w="4770" w:type="dxa"/>
            <w:hideMark/>
          </w:tcPr>
          <w:p w14:paraId="46CB740B" w14:textId="77777777" w:rsidR="00F837AC" w:rsidRPr="00E3290E" w:rsidRDefault="00F837AC" w:rsidP="00F837AC">
            <w:pPr>
              <w:spacing w:after="120"/>
              <w:jc w:val="both"/>
              <w:rPr>
                <w:rFonts w:asciiTheme="minorHAnsi" w:eastAsia="Calibri" w:hAnsiTheme="minorHAnsi" w:cstheme="minorHAnsi"/>
                <w:color w:val="000000"/>
                <w:sz w:val="24"/>
                <w:szCs w:val="24"/>
                <w:lang w:val="fr-CA"/>
              </w:rPr>
            </w:pPr>
            <w:r w:rsidRPr="00E3290E">
              <w:rPr>
                <w:rFonts w:asciiTheme="minorHAnsi" w:eastAsia="Calibri" w:hAnsiTheme="minorHAnsi" w:cstheme="minorHAnsi"/>
                <w:color w:val="000000"/>
                <w:sz w:val="24"/>
                <w:szCs w:val="24"/>
                <w:lang w:val="fr-CA"/>
              </w:rPr>
              <w:t>LES ENTREPRENEURS GÉNÉRAUX RAYMOND &amp; ASSOCIÉS INC.</w:t>
            </w:r>
          </w:p>
        </w:tc>
        <w:tc>
          <w:tcPr>
            <w:tcW w:w="1800" w:type="dxa"/>
            <w:hideMark/>
          </w:tcPr>
          <w:p w14:paraId="062F930E" w14:textId="4E7C5295" w:rsidR="00F837AC" w:rsidRPr="00E3290E" w:rsidRDefault="00F837AC" w:rsidP="00F837AC">
            <w:pPr>
              <w:spacing w:after="120"/>
              <w:jc w:val="right"/>
              <w:rPr>
                <w:rFonts w:asciiTheme="minorHAnsi" w:eastAsia="Calibri" w:hAnsiTheme="minorHAnsi" w:cstheme="minorHAnsi"/>
                <w:color w:val="000000"/>
                <w:sz w:val="24"/>
                <w:szCs w:val="24"/>
                <w:lang w:val="fr-CA"/>
              </w:rPr>
            </w:pPr>
            <w:r w:rsidRPr="00E3290E">
              <w:rPr>
                <w:rFonts w:asciiTheme="minorHAnsi" w:eastAsia="Calibri" w:hAnsiTheme="minorHAnsi" w:cstheme="minorHAnsi"/>
                <w:color w:val="000000"/>
                <w:sz w:val="24"/>
                <w:szCs w:val="24"/>
                <w:lang w:val="fr-CA"/>
              </w:rPr>
              <w:t>714,300.00$</w:t>
            </w:r>
          </w:p>
        </w:tc>
      </w:tr>
      <w:tr w:rsidR="00F837AC" w:rsidRPr="00E3290E" w14:paraId="7A63DEAE" w14:textId="77777777" w:rsidTr="003C379D">
        <w:tc>
          <w:tcPr>
            <w:tcW w:w="4770" w:type="dxa"/>
            <w:hideMark/>
          </w:tcPr>
          <w:p w14:paraId="4C666D8F" w14:textId="77777777" w:rsidR="00F837AC" w:rsidRPr="00E3290E" w:rsidRDefault="00F837AC" w:rsidP="00F837AC">
            <w:pPr>
              <w:spacing w:after="120"/>
              <w:jc w:val="both"/>
              <w:rPr>
                <w:rFonts w:asciiTheme="minorHAnsi" w:eastAsia="Calibri" w:hAnsiTheme="minorHAnsi" w:cstheme="minorHAnsi"/>
                <w:color w:val="000000"/>
                <w:sz w:val="24"/>
                <w:szCs w:val="24"/>
                <w:lang w:val="fr-CA"/>
              </w:rPr>
            </w:pPr>
            <w:r w:rsidRPr="00E3290E">
              <w:rPr>
                <w:rFonts w:asciiTheme="minorHAnsi" w:eastAsia="Calibri" w:hAnsiTheme="minorHAnsi" w:cstheme="minorHAnsi"/>
                <w:color w:val="000000"/>
                <w:sz w:val="24"/>
                <w:szCs w:val="24"/>
                <w:lang w:val="fr-CA"/>
              </w:rPr>
              <w:t>D.L.S. CONSTRUCTION INC.</w:t>
            </w:r>
          </w:p>
        </w:tc>
        <w:tc>
          <w:tcPr>
            <w:tcW w:w="1800" w:type="dxa"/>
            <w:hideMark/>
          </w:tcPr>
          <w:p w14:paraId="1085DC5F" w14:textId="1278ECE2" w:rsidR="00F837AC" w:rsidRPr="00E3290E" w:rsidRDefault="00F837AC" w:rsidP="00F837AC">
            <w:pPr>
              <w:spacing w:after="120"/>
              <w:jc w:val="right"/>
              <w:rPr>
                <w:rFonts w:asciiTheme="minorHAnsi" w:eastAsia="Calibri" w:hAnsiTheme="minorHAnsi" w:cstheme="minorHAnsi"/>
                <w:color w:val="000000"/>
                <w:sz w:val="24"/>
                <w:szCs w:val="24"/>
                <w:lang w:val="fr-CA"/>
              </w:rPr>
            </w:pPr>
            <w:r w:rsidRPr="00E3290E">
              <w:rPr>
                <w:rFonts w:asciiTheme="minorHAnsi" w:eastAsia="Calibri" w:hAnsiTheme="minorHAnsi" w:cstheme="minorHAnsi"/>
                <w:color w:val="000000"/>
                <w:sz w:val="24"/>
                <w:szCs w:val="24"/>
                <w:lang w:val="fr-CA"/>
              </w:rPr>
              <w:t>723,000.00$</w:t>
            </w:r>
          </w:p>
        </w:tc>
      </w:tr>
      <w:tr w:rsidR="00F837AC" w:rsidRPr="00E3290E" w14:paraId="62463695" w14:textId="77777777" w:rsidTr="003C379D">
        <w:tc>
          <w:tcPr>
            <w:tcW w:w="4770" w:type="dxa"/>
            <w:hideMark/>
          </w:tcPr>
          <w:p w14:paraId="6462C5ED" w14:textId="77777777" w:rsidR="00F837AC" w:rsidRPr="00E3290E" w:rsidRDefault="00F837AC" w:rsidP="00F837AC">
            <w:pPr>
              <w:spacing w:after="120"/>
              <w:jc w:val="both"/>
              <w:rPr>
                <w:rFonts w:asciiTheme="minorHAnsi" w:eastAsia="Calibri" w:hAnsiTheme="minorHAnsi" w:cstheme="minorHAnsi"/>
                <w:color w:val="000000"/>
                <w:sz w:val="24"/>
                <w:szCs w:val="24"/>
                <w:lang w:val="fr-CA"/>
              </w:rPr>
            </w:pPr>
            <w:r w:rsidRPr="00E3290E">
              <w:rPr>
                <w:rFonts w:asciiTheme="minorHAnsi" w:eastAsia="Calibri" w:hAnsiTheme="minorHAnsi" w:cstheme="minorHAnsi"/>
                <w:color w:val="000000"/>
                <w:sz w:val="24"/>
                <w:szCs w:val="24"/>
                <w:lang w:val="fr-CA"/>
              </w:rPr>
              <w:t>2413-2276 QUÉBEC INC. (Couvreur Roland Boudreau)</w:t>
            </w:r>
          </w:p>
        </w:tc>
        <w:tc>
          <w:tcPr>
            <w:tcW w:w="1800" w:type="dxa"/>
            <w:hideMark/>
          </w:tcPr>
          <w:p w14:paraId="3C4FF3BC" w14:textId="442449E8" w:rsidR="00F837AC" w:rsidRPr="00E3290E" w:rsidRDefault="00F837AC" w:rsidP="00F837AC">
            <w:pPr>
              <w:spacing w:after="120"/>
              <w:jc w:val="right"/>
              <w:rPr>
                <w:rFonts w:asciiTheme="minorHAnsi" w:eastAsia="Calibri" w:hAnsiTheme="minorHAnsi" w:cstheme="minorHAnsi"/>
                <w:color w:val="000000"/>
                <w:sz w:val="24"/>
                <w:szCs w:val="24"/>
                <w:lang w:val="fr-CA"/>
              </w:rPr>
            </w:pPr>
            <w:r w:rsidRPr="00E3290E">
              <w:rPr>
                <w:rFonts w:asciiTheme="minorHAnsi" w:eastAsia="Calibri" w:hAnsiTheme="minorHAnsi" w:cstheme="minorHAnsi"/>
                <w:color w:val="000000"/>
                <w:sz w:val="24"/>
                <w:szCs w:val="24"/>
                <w:lang w:val="fr-CA"/>
              </w:rPr>
              <w:t>799,200.00$</w:t>
            </w:r>
          </w:p>
        </w:tc>
      </w:tr>
    </w:tbl>
    <w:p w14:paraId="57FFF5C2" w14:textId="6B13961D" w:rsidR="00F837AC" w:rsidRPr="00E3290E" w:rsidRDefault="00F837AC" w:rsidP="00F837AC">
      <w:pPr>
        <w:pStyle w:val="NumberedItem"/>
        <w:numPr>
          <w:ilvl w:val="0"/>
          <w:numId w:val="0"/>
        </w:numPr>
        <w:spacing w:before="240" w:after="240"/>
        <w:ind w:left="1701"/>
        <w:contextualSpacing w:val="0"/>
        <w:rPr>
          <w:rFonts w:asciiTheme="minorHAnsi" w:hAnsiTheme="minorHAnsi" w:cstheme="minorHAnsi"/>
          <w:b w:val="0"/>
          <w:bCs/>
          <w:lang w:val="fr-CA"/>
        </w:rPr>
      </w:pPr>
      <w:bookmarkStart w:id="1" w:name="_Hlk163544992"/>
      <w:r w:rsidRPr="00E3290E">
        <w:rPr>
          <w:rFonts w:asciiTheme="minorHAnsi" w:hAnsiTheme="minorHAnsi" w:cstheme="minorHAnsi"/>
          <w:b w:val="0"/>
          <w:bCs/>
          <w:lang w:val="fr-CA"/>
        </w:rPr>
        <w:t>ATTENDU QUE la soumission la plus basse est conforme;</w:t>
      </w:r>
    </w:p>
    <w:bookmarkEnd w:id="1"/>
    <w:p w14:paraId="7D650271" w14:textId="72C165E2" w:rsidR="00F837AC" w:rsidRPr="00E3290E" w:rsidRDefault="00F837AC" w:rsidP="00F837AC">
      <w:pPr>
        <w:pStyle w:val="NumberedItem"/>
        <w:numPr>
          <w:ilvl w:val="0"/>
          <w:numId w:val="0"/>
        </w:numPr>
        <w:spacing w:before="240" w:after="240"/>
        <w:ind w:left="1701"/>
        <w:contextualSpacing w:val="0"/>
        <w:rPr>
          <w:rFonts w:asciiTheme="minorHAnsi" w:hAnsiTheme="minorHAnsi" w:cstheme="minorHAnsi"/>
          <w:b w:val="0"/>
          <w:bCs/>
          <w:lang w:val="fr-CA"/>
        </w:rPr>
      </w:pPr>
      <w:r w:rsidRPr="00E3290E">
        <w:rPr>
          <w:rFonts w:asciiTheme="minorHAnsi" w:hAnsiTheme="minorHAnsi" w:cstheme="minorHAnsi"/>
          <w:b w:val="0"/>
          <w:bCs/>
          <w:lang w:val="fr-CA"/>
        </w:rPr>
        <w:t xml:space="preserve">ATTENDU QUE le </w:t>
      </w:r>
      <w:r w:rsidR="00531E34">
        <w:rPr>
          <w:rFonts w:asciiTheme="minorHAnsi" w:hAnsiTheme="minorHAnsi" w:cstheme="minorHAnsi"/>
          <w:b w:val="0"/>
          <w:bCs/>
          <w:lang w:val="fr-CA"/>
        </w:rPr>
        <w:t>C</w:t>
      </w:r>
      <w:r w:rsidRPr="00E3290E">
        <w:rPr>
          <w:rFonts w:asciiTheme="minorHAnsi" w:hAnsiTheme="minorHAnsi" w:cstheme="minorHAnsi"/>
          <w:b w:val="0"/>
          <w:bCs/>
          <w:lang w:val="fr-CA"/>
        </w:rPr>
        <w:t xml:space="preserve">omité exécutif a recommandé, par sa résolution : E-22/24-67, que le </w:t>
      </w:r>
      <w:r w:rsidR="00B9728C" w:rsidRPr="00E3290E">
        <w:rPr>
          <w:rFonts w:asciiTheme="minorHAnsi" w:hAnsiTheme="minorHAnsi" w:cstheme="minorHAnsi"/>
          <w:b w:val="0"/>
          <w:bCs/>
          <w:lang w:val="fr-CA"/>
        </w:rPr>
        <w:t>C</w:t>
      </w:r>
      <w:r w:rsidRPr="00E3290E">
        <w:rPr>
          <w:rFonts w:asciiTheme="minorHAnsi" w:hAnsiTheme="minorHAnsi" w:cstheme="minorHAnsi"/>
          <w:b w:val="0"/>
          <w:bCs/>
          <w:lang w:val="fr-CA"/>
        </w:rPr>
        <w:t>onseil octroie le contrat à TMR3 Couvreur Inc</w:t>
      </w:r>
      <w:r w:rsidR="00531E34">
        <w:rPr>
          <w:rFonts w:asciiTheme="minorHAnsi" w:hAnsiTheme="minorHAnsi" w:cstheme="minorHAnsi"/>
          <w:b w:val="0"/>
          <w:bCs/>
          <w:lang w:val="fr-CA"/>
        </w:rPr>
        <w:t>.</w:t>
      </w:r>
      <w:r w:rsidRPr="00E3290E">
        <w:rPr>
          <w:rFonts w:asciiTheme="minorHAnsi" w:hAnsiTheme="minorHAnsi" w:cstheme="minorHAnsi"/>
          <w:b w:val="0"/>
          <w:bCs/>
          <w:lang w:val="fr-CA"/>
        </w:rPr>
        <w:t xml:space="preserve"> ;</w:t>
      </w:r>
    </w:p>
    <w:p w14:paraId="092D838C" w14:textId="49A9F3BE" w:rsidR="00F837AC" w:rsidRPr="00E3290E" w:rsidRDefault="00E934E9" w:rsidP="00F837AC">
      <w:pPr>
        <w:pStyle w:val="NumberedItem"/>
        <w:numPr>
          <w:ilvl w:val="0"/>
          <w:numId w:val="0"/>
        </w:numPr>
        <w:spacing w:before="240" w:after="240"/>
        <w:ind w:left="1701"/>
        <w:contextualSpacing w:val="0"/>
        <w:rPr>
          <w:rFonts w:asciiTheme="minorHAnsi" w:hAnsiTheme="minorHAnsi" w:cstheme="minorHAnsi"/>
          <w:b w:val="0"/>
          <w:bCs/>
          <w:lang w:val="fr-CA"/>
        </w:rPr>
      </w:pPr>
      <w:r w:rsidRPr="00E3290E">
        <w:rPr>
          <w:rFonts w:asciiTheme="minorHAnsi" w:hAnsiTheme="minorHAnsi" w:cstheme="minorHAnsi"/>
          <w:b w:val="0"/>
          <w:bCs/>
          <w:lang w:val="fr-CA"/>
        </w:rPr>
        <w:lastRenderedPageBreak/>
        <w:t xml:space="preserve">LE COMMISSAIRE-PARENT BOUCHER PROPOSE QUE, tel que recommandé par le Comité exécutif, le Conseil octroie le contrat à la compagnie TMR3 Couvreur Inc., et accorde au DGA, Pascal Proulx, </w:t>
      </w:r>
      <w:r w:rsidR="003A3CE6" w:rsidRPr="00D4114B">
        <w:rPr>
          <w:rFonts w:asciiTheme="minorHAnsi" w:hAnsiTheme="minorHAnsi" w:cstheme="minorHAnsi"/>
          <w:b w:val="0"/>
          <w:bCs/>
          <w:lang w:val="fr-CA"/>
        </w:rPr>
        <w:t>l'autorité</w:t>
      </w:r>
      <w:r w:rsidR="003A3CE6" w:rsidRPr="00E3290E">
        <w:rPr>
          <w:rFonts w:asciiTheme="minorHAnsi" w:hAnsiTheme="minorHAnsi" w:cstheme="minorHAnsi"/>
          <w:b w:val="0"/>
          <w:bCs/>
          <w:lang w:val="fr-CA"/>
        </w:rPr>
        <w:t xml:space="preserve"> </w:t>
      </w:r>
      <w:r w:rsidRPr="00E3290E">
        <w:rPr>
          <w:rFonts w:asciiTheme="minorHAnsi" w:hAnsiTheme="minorHAnsi" w:cstheme="minorHAnsi"/>
          <w:b w:val="0"/>
          <w:bCs/>
          <w:lang w:val="fr-CA"/>
        </w:rPr>
        <w:t>de signature pour ce contrat.</w:t>
      </w:r>
    </w:p>
    <w:p w14:paraId="14E48649" w14:textId="7B9F104D" w:rsidR="00572086" w:rsidRPr="00E3290E" w:rsidRDefault="00F365BF" w:rsidP="00F365BF">
      <w:pPr>
        <w:spacing w:before="240" w:after="12" w:line="240" w:lineRule="auto"/>
        <w:ind w:left="4588" w:firstLine="452"/>
        <w:rPr>
          <w:rFonts w:cstheme="minorHAnsi"/>
          <w:bCs/>
          <w:sz w:val="24"/>
          <w:szCs w:val="24"/>
          <w:lang w:val="fr-CA"/>
        </w:rPr>
      </w:pPr>
      <w:r w:rsidRPr="00E3290E">
        <w:rPr>
          <w:rFonts w:cstheme="minorHAnsi"/>
          <w:sz w:val="24"/>
          <w:szCs w:val="24"/>
          <w:lang w:val="fr-CA"/>
        </w:rPr>
        <w:t>Adopté</w:t>
      </w:r>
      <w:r w:rsidRPr="00E3290E">
        <w:rPr>
          <w:rFonts w:cstheme="minorHAnsi"/>
          <w:bCs/>
          <w:sz w:val="24"/>
          <w:szCs w:val="24"/>
          <w:lang w:val="fr-CA"/>
        </w:rPr>
        <w:t xml:space="preserve"> à l’unanimité</w:t>
      </w:r>
    </w:p>
    <w:p w14:paraId="204146B2" w14:textId="5B5FD82C" w:rsidR="00F365BF" w:rsidRPr="00E3290E" w:rsidRDefault="00F365BF" w:rsidP="00F365BF">
      <w:pPr>
        <w:spacing w:before="240" w:after="12" w:line="240" w:lineRule="auto"/>
        <w:ind w:left="1701" w:hanging="1701"/>
        <w:rPr>
          <w:rFonts w:cstheme="minorHAnsi"/>
          <w:b/>
          <w:sz w:val="24"/>
          <w:szCs w:val="24"/>
          <w:lang w:val="fr-CA"/>
        </w:rPr>
      </w:pPr>
      <w:r w:rsidRPr="00E3290E">
        <w:rPr>
          <w:rFonts w:cstheme="minorHAnsi"/>
          <w:b/>
          <w:sz w:val="24"/>
          <w:szCs w:val="24"/>
          <w:lang w:val="fr-CA"/>
        </w:rPr>
        <w:t>C-23/24 – 118</w:t>
      </w:r>
      <w:r w:rsidRPr="00E3290E">
        <w:rPr>
          <w:rFonts w:cstheme="minorHAnsi"/>
          <w:b/>
          <w:sz w:val="24"/>
          <w:szCs w:val="24"/>
          <w:lang w:val="fr-CA"/>
        </w:rPr>
        <w:tab/>
      </w:r>
      <w:r w:rsidR="000244D9" w:rsidRPr="00E3290E">
        <w:rPr>
          <w:rFonts w:cstheme="minorHAnsi"/>
          <w:b/>
          <w:sz w:val="24"/>
          <w:szCs w:val="24"/>
          <w:lang w:val="fr-CA"/>
        </w:rPr>
        <w:t>Programme d'achat groupé CAG 2024-8071-20 Filtres à air</w:t>
      </w:r>
    </w:p>
    <w:p w14:paraId="06F50866" w14:textId="7E9E8EA0" w:rsidR="000244D9" w:rsidRPr="00E3290E" w:rsidRDefault="000244D9" w:rsidP="000244D9">
      <w:pPr>
        <w:pStyle w:val="NumberedItem"/>
        <w:numPr>
          <w:ilvl w:val="0"/>
          <w:numId w:val="0"/>
        </w:numPr>
        <w:spacing w:before="240" w:after="240"/>
        <w:ind w:left="1701"/>
        <w:contextualSpacing w:val="0"/>
        <w:rPr>
          <w:rFonts w:asciiTheme="minorHAnsi" w:hAnsiTheme="minorHAnsi" w:cstheme="minorHAnsi"/>
          <w:b w:val="0"/>
          <w:lang w:val="fr-CA"/>
        </w:rPr>
      </w:pPr>
      <w:r w:rsidRPr="00E3290E">
        <w:rPr>
          <w:rFonts w:asciiTheme="minorHAnsi" w:hAnsiTheme="minorHAnsi" w:cstheme="minorHAnsi"/>
          <w:b w:val="0"/>
          <w:lang w:val="fr-CA"/>
        </w:rPr>
        <w:t xml:space="preserve">ATTENDU QUE le contrat actuel pour l'acquisition de filtres à air </w:t>
      </w:r>
      <w:r w:rsidR="00FD5672" w:rsidRPr="00FD5672">
        <w:rPr>
          <w:rFonts w:asciiTheme="minorHAnsi" w:hAnsiTheme="minorHAnsi" w:cstheme="minorHAnsi"/>
          <w:b w:val="0"/>
          <w:lang w:val="fr-CA"/>
        </w:rPr>
        <w:t>prendra fin</w:t>
      </w:r>
      <w:r w:rsidR="00FD5672">
        <w:rPr>
          <w:rFonts w:asciiTheme="minorHAnsi" w:hAnsiTheme="minorHAnsi" w:cstheme="minorHAnsi"/>
          <w:b w:val="0"/>
          <w:lang w:val="fr-CA"/>
        </w:rPr>
        <w:t xml:space="preserve"> </w:t>
      </w:r>
      <w:r w:rsidRPr="00E3290E">
        <w:rPr>
          <w:rFonts w:asciiTheme="minorHAnsi" w:hAnsiTheme="minorHAnsi" w:cstheme="minorHAnsi"/>
          <w:b w:val="0"/>
          <w:lang w:val="fr-CA"/>
        </w:rPr>
        <w:t>le 30 juin 2024 ;</w:t>
      </w:r>
    </w:p>
    <w:p w14:paraId="7E870E6D" w14:textId="68E5D214" w:rsidR="00CC550F" w:rsidRPr="00E3290E" w:rsidRDefault="00CC550F" w:rsidP="000244D9">
      <w:pPr>
        <w:pStyle w:val="NumberedItem"/>
        <w:numPr>
          <w:ilvl w:val="0"/>
          <w:numId w:val="0"/>
        </w:numPr>
        <w:spacing w:before="240" w:after="240"/>
        <w:ind w:left="1701"/>
        <w:contextualSpacing w:val="0"/>
        <w:rPr>
          <w:rFonts w:asciiTheme="minorHAnsi" w:hAnsiTheme="minorHAnsi" w:cstheme="minorHAnsi"/>
          <w:b w:val="0"/>
          <w:lang w:val="fr-CA"/>
        </w:rPr>
      </w:pPr>
      <w:r w:rsidRPr="00E3290E">
        <w:rPr>
          <w:rFonts w:asciiTheme="minorHAnsi" w:hAnsiTheme="minorHAnsi" w:cstheme="minorHAnsi"/>
          <w:b w:val="0"/>
          <w:lang w:val="fr-CA"/>
        </w:rPr>
        <w:t>ATTENDU QUE la CSWQ a la possibilité de participer au programme d'achats groupés par l'entremise du CAG pour l'approvisionnement en filtres à air ;</w:t>
      </w:r>
    </w:p>
    <w:p w14:paraId="53B92A86" w14:textId="29484EE5" w:rsidR="00BF7D6D" w:rsidRPr="00E3290E" w:rsidRDefault="00BF7D6D" w:rsidP="000244D9">
      <w:pPr>
        <w:pStyle w:val="NumberedItem"/>
        <w:numPr>
          <w:ilvl w:val="0"/>
          <w:numId w:val="0"/>
        </w:numPr>
        <w:spacing w:before="240" w:after="240"/>
        <w:ind w:left="1701"/>
        <w:contextualSpacing w:val="0"/>
        <w:rPr>
          <w:rFonts w:asciiTheme="minorHAnsi" w:hAnsiTheme="minorHAnsi" w:cstheme="minorHAnsi"/>
          <w:b w:val="0"/>
          <w:lang w:val="fr-CA"/>
        </w:rPr>
      </w:pPr>
      <w:r w:rsidRPr="00E3290E">
        <w:rPr>
          <w:rFonts w:asciiTheme="minorHAnsi" w:hAnsiTheme="minorHAnsi" w:cstheme="minorHAnsi"/>
          <w:b w:val="0"/>
          <w:lang w:val="fr-CA"/>
        </w:rPr>
        <w:t xml:space="preserve">ATTENDU QUE ce type de contrat nécessite l'autorisation </w:t>
      </w:r>
      <w:r w:rsidR="00723887" w:rsidRPr="00E3290E">
        <w:rPr>
          <w:rFonts w:asciiTheme="minorHAnsi" w:hAnsiTheme="minorHAnsi" w:cstheme="minorHAnsi"/>
          <w:b w:val="0"/>
          <w:lang w:val="fr-CA"/>
        </w:rPr>
        <w:t>de la direction exécutive</w:t>
      </w:r>
      <w:r w:rsidRPr="00E3290E">
        <w:rPr>
          <w:rFonts w:asciiTheme="minorHAnsi" w:hAnsiTheme="minorHAnsi" w:cstheme="minorHAnsi"/>
          <w:b w:val="0"/>
          <w:lang w:val="fr-CA"/>
        </w:rPr>
        <w:t xml:space="preserve"> de l'organisme public avant la publication de l'avis d'appel d'offres ;</w:t>
      </w:r>
    </w:p>
    <w:p w14:paraId="00AD29C7" w14:textId="3C4F305B" w:rsidR="00BF7D6D" w:rsidRPr="00E3290E" w:rsidRDefault="00BF7D6D" w:rsidP="000244D9">
      <w:pPr>
        <w:pStyle w:val="NumberedItem"/>
        <w:numPr>
          <w:ilvl w:val="0"/>
          <w:numId w:val="0"/>
        </w:numPr>
        <w:spacing w:before="240" w:after="240"/>
        <w:ind w:left="1701"/>
        <w:contextualSpacing w:val="0"/>
        <w:rPr>
          <w:rFonts w:asciiTheme="minorHAnsi" w:hAnsiTheme="minorHAnsi" w:cstheme="minorHAnsi"/>
          <w:b w:val="0"/>
          <w:lang w:val="fr-CA"/>
        </w:rPr>
      </w:pPr>
      <w:r w:rsidRPr="00E3290E">
        <w:rPr>
          <w:rFonts w:asciiTheme="minorHAnsi" w:hAnsiTheme="minorHAnsi" w:cstheme="minorHAnsi"/>
          <w:b w:val="0"/>
          <w:lang w:val="fr-CA"/>
        </w:rPr>
        <w:t>ATTENDU QUE le contrat couvrira une période de trois ans, du 1er juillet 2024 au 30 juin 2027, y compris une option de renouvellement pour 12 mois ;</w:t>
      </w:r>
    </w:p>
    <w:p w14:paraId="44FEEC39" w14:textId="18320A2B" w:rsidR="00BF7D6D" w:rsidRPr="00E3290E" w:rsidRDefault="00BF7D6D" w:rsidP="000244D9">
      <w:pPr>
        <w:pStyle w:val="NumberedItem"/>
        <w:numPr>
          <w:ilvl w:val="0"/>
          <w:numId w:val="0"/>
        </w:numPr>
        <w:spacing w:before="240" w:after="240"/>
        <w:ind w:left="1701"/>
        <w:contextualSpacing w:val="0"/>
        <w:rPr>
          <w:rFonts w:asciiTheme="minorHAnsi" w:hAnsiTheme="minorHAnsi" w:cstheme="minorHAnsi"/>
          <w:b w:val="0"/>
          <w:lang w:val="fr-CA"/>
        </w:rPr>
      </w:pPr>
      <w:r w:rsidRPr="00E3290E">
        <w:rPr>
          <w:rFonts w:asciiTheme="minorHAnsi" w:hAnsiTheme="minorHAnsi" w:cstheme="minorHAnsi"/>
          <w:b w:val="0"/>
          <w:lang w:val="fr-CA"/>
        </w:rPr>
        <w:t>ATTENDU que notre budget estimé pour ce contrat est de 70 000 $ par an</w:t>
      </w:r>
      <w:r w:rsidR="00531E34">
        <w:rPr>
          <w:rFonts w:asciiTheme="minorHAnsi" w:hAnsiTheme="minorHAnsi" w:cstheme="minorHAnsi"/>
          <w:b w:val="0"/>
          <w:lang w:val="fr-CA"/>
        </w:rPr>
        <w:t>née</w:t>
      </w:r>
      <w:r w:rsidRPr="00E3290E">
        <w:rPr>
          <w:rFonts w:asciiTheme="minorHAnsi" w:hAnsiTheme="minorHAnsi" w:cstheme="minorHAnsi"/>
          <w:b w:val="0"/>
          <w:lang w:val="fr-CA"/>
        </w:rPr>
        <w:t>, ce qui représente 210 000 $ sur la période de trois ans du contrat ;</w:t>
      </w:r>
    </w:p>
    <w:p w14:paraId="7BE00669" w14:textId="2B20A4CF" w:rsidR="00BF7D6D" w:rsidRPr="00E3290E" w:rsidRDefault="00BF7D6D" w:rsidP="000244D9">
      <w:pPr>
        <w:pStyle w:val="NumberedItem"/>
        <w:numPr>
          <w:ilvl w:val="0"/>
          <w:numId w:val="0"/>
        </w:numPr>
        <w:spacing w:before="240" w:after="240"/>
        <w:ind w:left="1701"/>
        <w:contextualSpacing w:val="0"/>
        <w:rPr>
          <w:rFonts w:asciiTheme="minorHAnsi" w:hAnsiTheme="minorHAnsi" w:cstheme="minorHAnsi"/>
          <w:b w:val="0"/>
          <w:lang w:val="fr-CA"/>
        </w:rPr>
      </w:pPr>
      <w:r w:rsidRPr="00E3290E">
        <w:rPr>
          <w:rFonts w:asciiTheme="minorHAnsi" w:hAnsiTheme="minorHAnsi" w:cstheme="minorHAnsi"/>
          <w:b w:val="0"/>
          <w:lang w:val="fr-CA"/>
        </w:rPr>
        <w:t xml:space="preserve">ATTENDU QUE le </w:t>
      </w:r>
      <w:r w:rsidR="00531E34">
        <w:rPr>
          <w:rFonts w:asciiTheme="minorHAnsi" w:hAnsiTheme="minorHAnsi" w:cstheme="minorHAnsi"/>
          <w:b w:val="0"/>
          <w:lang w:val="fr-CA"/>
        </w:rPr>
        <w:t>C</w:t>
      </w:r>
      <w:r w:rsidRPr="00E3290E">
        <w:rPr>
          <w:rFonts w:asciiTheme="minorHAnsi" w:hAnsiTheme="minorHAnsi" w:cstheme="minorHAnsi"/>
          <w:b w:val="0"/>
          <w:lang w:val="fr-CA"/>
        </w:rPr>
        <w:t>omité exécutif a recommandé, par sa résolution : E-22/24-68, que le Conseil adhère au contrat du programme du CAG pour l'achat de filtres à air ;</w:t>
      </w:r>
    </w:p>
    <w:p w14:paraId="7697FC7A" w14:textId="0149EE3C" w:rsidR="00723887" w:rsidRPr="00E3290E" w:rsidRDefault="00723887" w:rsidP="000244D9">
      <w:pPr>
        <w:pStyle w:val="NumberedItem"/>
        <w:numPr>
          <w:ilvl w:val="0"/>
          <w:numId w:val="0"/>
        </w:numPr>
        <w:spacing w:before="240" w:after="240"/>
        <w:ind w:left="1701"/>
        <w:contextualSpacing w:val="0"/>
        <w:rPr>
          <w:rFonts w:asciiTheme="minorHAnsi" w:hAnsiTheme="minorHAnsi" w:cstheme="minorHAnsi"/>
          <w:b w:val="0"/>
          <w:lang w:val="fr-CA"/>
        </w:rPr>
      </w:pPr>
      <w:r w:rsidRPr="00E3290E">
        <w:rPr>
          <w:rFonts w:asciiTheme="minorHAnsi" w:hAnsiTheme="minorHAnsi" w:cstheme="minorHAnsi"/>
          <w:b w:val="0"/>
          <w:lang w:val="fr-CA"/>
        </w:rPr>
        <w:t xml:space="preserve">LE COMMISSAIRE KANE PROPOSE QUE, tel que recommandé par le Comité exécutif, la CSWQ procède à l'adhésion au contrat du programme CAG pour l'achat de filtres à air, et accorde </w:t>
      </w:r>
      <w:r w:rsidR="003A3CE6" w:rsidRPr="00262551">
        <w:rPr>
          <w:rFonts w:asciiTheme="minorHAnsi" w:hAnsiTheme="minorHAnsi" w:cstheme="minorHAnsi"/>
          <w:b w:val="0"/>
          <w:bCs/>
          <w:lang w:val="fr-CA"/>
        </w:rPr>
        <w:t>l'autorité</w:t>
      </w:r>
      <w:r w:rsidR="003A3CE6" w:rsidRPr="00E3290E">
        <w:rPr>
          <w:rFonts w:asciiTheme="minorHAnsi" w:hAnsiTheme="minorHAnsi" w:cstheme="minorHAnsi"/>
          <w:b w:val="0"/>
          <w:lang w:val="fr-CA"/>
        </w:rPr>
        <w:t xml:space="preserve"> </w:t>
      </w:r>
      <w:r w:rsidRPr="00E3290E">
        <w:rPr>
          <w:rFonts w:asciiTheme="minorHAnsi" w:hAnsiTheme="minorHAnsi" w:cstheme="minorHAnsi"/>
          <w:b w:val="0"/>
          <w:lang w:val="fr-CA"/>
        </w:rPr>
        <w:t>de signature au DGA, Pascal Proulx, pour ce contrat.</w:t>
      </w:r>
    </w:p>
    <w:p w14:paraId="59C129A1" w14:textId="77777777" w:rsidR="00910287" w:rsidRPr="00D4114B" w:rsidRDefault="00910287" w:rsidP="00910287">
      <w:pPr>
        <w:spacing w:before="240" w:after="12" w:line="240" w:lineRule="auto"/>
        <w:ind w:left="4588" w:firstLine="452"/>
        <w:rPr>
          <w:rFonts w:cstheme="minorHAnsi"/>
          <w:bCs/>
          <w:sz w:val="24"/>
          <w:szCs w:val="24"/>
          <w:lang w:val="fr-CA"/>
        </w:rPr>
      </w:pPr>
      <w:r w:rsidRPr="00D4114B">
        <w:rPr>
          <w:rFonts w:cstheme="minorHAnsi"/>
          <w:bCs/>
          <w:sz w:val="24"/>
          <w:szCs w:val="24"/>
          <w:lang w:val="fr-CA"/>
        </w:rPr>
        <w:t>Adopté à l’unanimité</w:t>
      </w:r>
    </w:p>
    <w:p w14:paraId="32FA76F5" w14:textId="124553D5" w:rsidR="00BF7D6D" w:rsidRPr="00E3290E" w:rsidRDefault="00BF7D6D" w:rsidP="00910287">
      <w:pPr>
        <w:spacing w:before="240" w:after="12" w:line="240" w:lineRule="auto"/>
        <w:ind w:left="1701" w:hanging="1701"/>
        <w:rPr>
          <w:rFonts w:cstheme="minorHAnsi"/>
          <w:b/>
          <w:sz w:val="24"/>
          <w:szCs w:val="24"/>
          <w:lang w:val="fr-CA"/>
        </w:rPr>
      </w:pPr>
    </w:p>
    <w:p w14:paraId="5D5AB8FF" w14:textId="4894F9B9" w:rsidR="00B62187" w:rsidRPr="00E3290E" w:rsidRDefault="00910287" w:rsidP="00910287">
      <w:pPr>
        <w:spacing w:before="240" w:after="12" w:line="240" w:lineRule="auto"/>
        <w:ind w:left="1701" w:hanging="1701"/>
        <w:rPr>
          <w:rFonts w:cstheme="minorHAnsi"/>
          <w:b/>
          <w:sz w:val="24"/>
          <w:szCs w:val="24"/>
          <w:lang w:val="fr-CA"/>
        </w:rPr>
      </w:pPr>
      <w:r w:rsidRPr="00E3290E">
        <w:rPr>
          <w:rFonts w:cstheme="minorHAnsi"/>
          <w:b/>
          <w:sz w:val="24"/>
          <w:szCs w:val="24"/>
          <w:lang w:val="fr-CA"/>
        </w:rPr>
        <w:t>C-23/24</w:t>
      </w:r>
      <w:r w:rsidR="00FB2925" w:rsidRPr="00E3290E">
        <w:rPr>
          <w:rFonts w:cstheme="minorHAnsi"/>
          <w:b/>
          <w:sz w:val="24"/>
          <w:szCs w:val="24"/>
          <w:lang w:val="fr-CA"/>
        </w:rPr>
        <w:t xml:space="preserve"> - 119</w:t>
      </w:r>
      <w:r w:rsidRPr="00E3290E">
        <w:rPr>
          <w:rFonts w:cstheme="minorHAnsi"/>
          <w:b/>
          <w:sz w:val="24"/>
          <w:szCs w:val="24"/>
          <w:lang w:val="fr-CA"/>
        </w:rPr>
        <w:tab/>
        <w:t>Appel d’offre public – Électriciens/Exécution sur de</w:t>
      </w:r>
      <w:r w:rsidR="005B16B9" w:rsidRPr="00E3290E">
        <w:rPr>
          <w:rFonts w:cstheme="minorHAnsi"/>
          <w:b/>
          <w:sz w:val="24"/>
          <w:szCs w:val="24"/>
          <w:lang w:val="fr-CA"/>
        </w:rPr>
        <w:t xml:space="preserve">mande – </w:t>
      </w:r>
      <w:r w:rsidR="00D76358" w:rsidRPr="00E3290E">
        <w:rPr>
          <w:rFonts w:cstheme="minorHAnsi"/>
          <w:b/>
          <w:sz w:val="24"/>
          <w:szCs w:val="24"/>
          <w:lang w:val="fr-CA"/>
        </w:rPr>
        <w:t>Contrat n</w:t>
      </w:r>
      <w:r w:rsidR="00D76358" w:rsidRPr="00E3290E">
        <w:rPr>
          <w:rFonts w:cstheme="minorHAnsi"/>
          <w:b/>
          <w:sz w:val="24"/>
          <w:szCs w:val="24"/>
          <w:vertAlign w:val="superscript"/>
          <w:lang w:val="fr-CA"/>
        </w:rPr>
        <w:t>o</w:t>
      </w:r>
      <w:r w:rsidR="005B16B9" w:rsidRPr="00E3290E">
        <w:rPr>
          <w:rFonts w:cstheme="minorHAnsi"/>
          <w:b/>
          <w:sz w:val="24"/>
          <w:szCs w:val="24"/>
          <w:lang w:val="fr-CA"/>
        </w:rPr>
        <w:t xml:space="preserve"> 23510B014</w:t>
      </w:r>
    </w:p>
    <w:p w14:paraId="1F688D60" w14:textId="71914807" w:rsidR="005B16B9" w:rsidRPr="00E3290E" w:rsidRDefault="005B16B9" w:rsidP="00910287">
      <w:pPr>
        <w:spacing w:before="240" w:after="12" w:line="240" w:lineRule="auto"/>
        <w:ind w:left="1701" w:hanging="1701"/>
        <w:rPr>
          <w:rFonts w:cstheme="minorHAnsi"/>
          <w:bCs/>
          <w:sz w:val="24"/>
          <w:szCs w:val="24"/>
          <w:lang w:val="fr-CA"/>
        </w:rPr>
      </w:pPr>
      <w:r w:rsidRPr="00E3290E">
        <w:rPr>
          <w:rFonts w:cstheme="minorHAnsi"/>
          <w:bCs/>
          <w:sz w:val="24"/>
          <w:szCs w:val="24"/>
          <w:lang w:val="fr-CA"/>
        </w:rPr>
        <w:tab/>
        <w:t>ATTENDU QU'un appel d'offres a été réalisé pour le contrat susmentionné ;</w:t>
      </w:r>
    </w:p>
    <w:p w14:paraId="6D8528E7" w14:textId="44CA1E2B" w:rsidR="005B16B9" w:rsidRPr="00E3290E" w:rsidRDefault="005B16B9" w:rsidP="00910287">
      <w:pPr>
        <w:spacing w:before="240" w:after="12" w:line="240" w:lineRule="auto"/>
        <w:ind w:left="1701" w:hanging="1701"/>
        <w:rPr>
          <w:rFonts w:cstheme="minorHAnsi"/>
          <w:bCs/>
          <w:sz w:val="24"/>
          <w:szCs w:val="24"/>
          <w:lang w:val="fr-CA"/>
        </w:rPr>
      </w:pPr>
      <w:r w:rsidRPr="00E3290E">
        <w:rPr>
          <w:rFonts w:cstheme="minorHAnsi"/>
          <w:bCs/>
          <w:sz w:val="24"/>
          <w:szCs w:val="24"/>
          <w:lang w:val="fr-CA"/>
        </w:rPr>
        <w:tab/>
      </w:r>
      <w:r w:rsidR="00222F36">
        <w:rPr>
          <w:rFonts w:cstheme="minorHAnsi"/>
          <w:bCs/>
          <w:sz w:val="24"/>
          <w:szCs w:val="24"/>
          <w:lang w:val="fr-CA"/>
        </w:rPr>
        <w:t>ÉTANT DONNÉ</w:t>
      </w:r>
      <w:r w:rsidRPr="00E3290E">
        <w:rPr>
          <w:rFonts w:cstheme="minorHAnsi"/>
          <w:bCs/>
          <w:sz w:val="24"/>
          <w:szCs w:val="24"/>
          <w:lang w:val="fr-CA"/>
        </w:rPr>
        <w:t xml:space="preserve"> les spécifications contractuelles suivantes :</w:t>
      </w:r>
    </w:p>
    <w:p w14:paraId="6787B190" w14:textId="5D0720ED" w:rsidR="005B16B9" w:rsidRPr="00E3290E" w:rsidRDefault="005B16B9" w:rsidP="005B16B9">
      <w:pPr>
        <w:pStyle w:val="ListParagraph"/>
        <w:numPr>
          <w:ilvl w:val="0"/>
          <w:numId w:val="9"/>
        </w:numPr>
        <w:spacing w:before="240" w:after="12" w:line="240" w:lineRule="auto"/>
        <w:rPr>
          <w:rFonts w:cstheme="minorHAnsi"/>
          <w:bCs/>
          <w:sz w:val="24"/>
          <w:szCs w:val="24"/>
          <w:lang w:val="fr-CA"/>
        </w:rPr>
      </w:pPr>
      <w:r w:rsidRPr="00E3290E">
        <w:rPr>
          <w:rFonts w:cstheme="minorHAnsi"/>
          <w:bCs/>
          <w:sz w:val="24"/>
          <w:szCs w:val="24"/>
          <w:lang w:val="fr-CA"/>
        </w:rPr>
        <w:t>le montant de ce contrat est au maximum de 200 000,00 $ ;</w:t>
      </w:r>
    </w:p>
    <w:p w14:paraId="75871829" w14:textId="373D5297" w:rsidR="005B16B9" w:rsidRPr="00E3290E" w:rsidRDefault="009F528E" w:rsidP="005B16B9">
      <w:pPr>
        <w:pStyle w:val="ListParagraph"/>
        <w:numPr>
          <w:ilvl w:val="0"/>
          <w:numId w:val="9"/>
        </w:numPr>
        <w:spacing w:before="240" w:after="12" w:line="240" w:lineRule="auto"/>
        <w:rPr>
          <w:rFonts w:cstheme="minorHAnsi"/>
          <w:bCs/>
          <w:sz w:val="24"/>
          <w:szCs w:val="24"/>
          <w:lang w:val="fr-CA"/>
        </w:rPr>
      </w:pPr>
      <w:r w:rsidRPr="00E3290E">
        <w:rPr>
          <w:rFonts w:cstheme="minorHAnsi"/>
          <w:bCs/>
          <w:sz w:val="24"/>
          <w:szCs w:val="24"/>
          <w:lang w:val="fr-CA"/>
        </w:rPr>
        <w:t>l</w:t>
      </w:r>
      <w:r w:rsidR="00764EBF" w:rsidRPr="00E3290E">
        <w:rPr>
          <w:rFonts w:cstheme="minorHAnsi"/>
          <w:bCs/>
          <w:sz w:val="24"/>
          <w:szCs w:val="24"/>
          <w:lang w:val="fr-CA"/>
        </w:rPr>
        <w:t xml:space="preserve">e contrat à </w:t>
      </w:r>
      <w:r w:rsidRPr="00E3290E">
        <w:rPr>
          <w:rFonts w:cstheme="minorHAnsi"/>
          <w:bCs/>
          <w:sz w:val="24"/>
          <w:szCs w:val="24"/>
          <w:lang w:val="fr-CA"/>
        </w:rPr>
        <w:t>commande</w:t>
      </w:r>
      <w:r w:rsidR="00764EBF" w:rsidRPr="00E3290E">
        <w:rPr>
          <w:rFonts w:cstheme="minorHAnsi"/>
          <w:bCs/>
          <w:sz w:val="24"/>
          <w:szCs w:val="24"/>
          <w:lang w:val="fr-CA"/>
        </w:rPr>
        <w:t>s</w:t>
      </w:r>
      <w:r w:rsidRPr="00E3290E">
        <w:rPr>
          <w:rFonts w:cstheme="minorHAnsi"/>
          <w:bCs/>
          <w:sz w:val="24"/>
          <w:szCs w:val="24"/>
          <w:lang w:val="fr-CA"/>
        </w:rPr>
        <w:t xml:space="preserve"> ne dépassera pas 25 000,00 $ ;</w:t>
      </w:r>
    </w:p>
    <w:p w14:paraId="0CDBED4B" w14:textId="5CA86D52" w:rsidR="009F528E" w:rsidRPr="00E3290E" w:rsidRDefault="009F528E" w:rsidP="005B16B9">
      <w:pPr>
        <w:pStyle w:val="ListParagraph"/>
        <w:numPr>
          <w:ilvl w:val="0"/>
          <w:numId w:val="9"/>
        </w:numPr>
        <w:spacing w:before="240" w:after="12" w:line="240" w:lineRule="auto"/>
        <w:rPr>
          <w:rFonts w:cstheme="minorHAnsi"/>
          <w:bCs/>
          <w:sz w:val="24"/>
          <w:szCs w:val="24"/>
          <w:lang w:val="fr-CA"/>
        </w:rPr>
      </w:pPr>
      <w:r w:rsidRPr="00E3290E">
        <w:rPr>
          <w:rFonts w:cstheme="minorHAnsi"/>
          <w:bCs/>
          <w:sz w:val="24"/>
          <w:szCs w:val="24"/>
          <w:lang w:val="fr-CA"/>
        </w:rPr>
        <w:lastRenderedPageBreak/>
        <w:t>le contrat prendra fin au bout de 3 ans ou lorsque le montant maximum sera atteint ;</w:t>
      </w:r>
    </w:p>
    <w:p w14:paraId="4476CEB0" w14:textId="3F9B9720" w:rsidR="009F528E" w:rsidRPr="00E3290E" w:rsidRDefault="009F528E" w:rsidP="005B16B9">
      <w:pPr>
        <w:pStyle w:val="ListParagraph"/>
        <w:numPr>
          <w:ilvl w:val="0"/>
          <w:numId w:val="9"/>
        </w:numPr>
        <w:spacing w:before="240" w:after="12" w:line="240" w:lineRule="auto"/>
        <w:rPr>
          <w:rFonts w:cstheme="minorHAnsi"/>
          <w:bCs/>
          <w:sz w:val="24"/>
          <w:szCs w:val="24"/>
          <w:lang w:val="fr-CA"/>
        </w:rPr>
      </w:pPr>
      <w:r w:rsidRPr="00E3290E">
        <w:rPr>
          <w:rFonts w:cstheme="minorHAnsi"/>
          <w:bCs/>
          <w:sz w:val="24"/>
          <w:szCs w:val="24"/>
          <w:lang w:val="fr-CA"/>
        </w:rPr>
        <w:t>l'entrepreneur sera classé en fonction du coût présenté dans la soumission ;</w:t>
      </w:r>
    </w:p>
    <w:p w14:paraId="33AE6875" w14:textId="5FC8A756" w:rsidR="005B16B9" w:rsidRPr="00E3290E" w:rsidRDefault="00764EBF" w:rsidP="00764EBF">
      <w:pPr>
        <w:pStyle w:val="ListParagraph"/>
        <w:numPr>
          <w:ilvl w:val="0"/>
          <w:numId w:val="9"/>
        </w:numPr>
        <w:spacing w:before="240" w:after="12" w:line="240" w:lineRule="auto"/>
        <w:rPr>
          <w:rFonts w:cstheme="minorHAnsi"/>
          <w:bCs/>
          <w:sz w:val="24"/>
          <w:szCs w:val="24"/>
          <w:lang w:val="fr-CA"/>
        </w:rPr>
      </w:pPr>
      <w:r w:rsidRPr="00E3290E">
        <w:rPr>
          <w:rFonts w:cstheme="minorHAnsi"/>
          <w:bCs/>
          <w:sz w:val="24"/>
          <w:szCs w:val="24"/>
          <w:lang w:val="fr-CA"/>
        </w:rPr>
        <w:t xml:space="preserve">le contrat à commandes sera proposé en fonction du </w:t>
      </w:r>
      <w:r w:rsidR="004D4DC1" w:rsidRPr="00E3290E">
        <w:rPr>
          <w:rFonts w:cstheme="minorHAnsi"/>
          <w:bCs/>
          <w:sz w:val="24"/>
          <w:szCs w:val="24"/>
          <w:lang w:val="fr-CA"/>
        </w:rPr>
        <w:t>classement</w:t>
      </w:r>
      <w:r w:rsidRPr="00E3290E">
        <w:rPr>
          <w:rFonts w:cstheme="minorHAnsi"/>
          <w:bCs/>
          <w:sz w:val="24"/>
          <w:szCs w:val="24"/>
          <w:lang w:val="fr-CA"/>
        </w:rPr>
        <w:t xml:space="preserve"> de l'entrepreneur, si l'entrepreneur classé au premier rang ne peut exécuter le contrat à commandes, les autres seront sollicités en fonction de leur rang respectif ;</w:t>
      </w:r>
    </w:p>
    <w:p w14:paraId="3F9CCD98" w14:textId="0EBE64DA" w:rsidR="005B16B9" w:rsidRPr="00E3290E" w:rsidRDefault="005B16B9" w:rsidP="00910287">
      <w:pPr>
        <w:spacing w:before="240" w:after="12" w:line="240" w:lineRule="auto"/>
        <w:ind w:left="1701" w:hanging="1701"/>
        <w:rPr>
          <w:rFonts w:cstheme="minorHAnsi"/>
          <w:bCs/>
          <w:sz w:val="24"/>
          <w:szCs w:val="24"/>
          <w:lang w:val="fr-CA"/>
        </w:rPr>
      </w:pPr>
      <w:r w:rsidRPr="00E3290E">
        <w:rPr>
          <w:rFonts w:cstheme="minorHAnsi"/>
          <w:b/>
          <w:sz w:val="24"/>
          <w:szCs w:val="24"/>
          <w:lang w:val="fr-CA"/>
        </w:rPr>
        <w:tab/>
      </w:r>
      <w:r w:rsidR="00FB2925" w:rsidRPr="00E3290E">
        <w:rPr>
          <w:rFonts w:cstheme="minorHAnsi"/>
          <w:bCs/>
          <w:sz w:val="24"/>
          <w:szCs w:val="24"/>
          <w:lang w:val="fr-CA"/>
        </w:rPr>
        <w:t>ATTENDU QUE la commission scolaire utilisera cette banque d'électriciens pour ses appels d'offres sur invitation pour tout contrat de plus de 25 000,00 $ et de moins de 100 000,00 $ ;</w:t>
      </w:r>
    </w:p>
    <w:p w14:paraId="392FBB4A" w14:textId="20DFC5E7" w:rsidR="00E9155F" w:rsidRPr="00E3290E" w:rsidRDefault="00E9155F" w:rsidP="00910287">
      <w:pPr>
        <w:spacing w:before="240" w:after="12" w:line="240" w:lineRule="auto"/>
        <w:ind w:left="1701" w:hanging="1701"/>
        <w:rPr>
          <w:rFonts w:cstheme="minorHAnsi"/>
          <w:bCs/>
          <w:sz w:val="24"/>
          <w:szCs w:val="24"/>
          <w:lang w:val="fr-CA"/>
        </w:rPr>
      </w:pPr>
      <w:r w:rsidRPr="00E3290E">
        <w:rPr>
          <w:rFonts w:cstheme="minorHAnsi"/>
          <w:bCs/>
          <w:sz w:val="24"/>
          <w:szCs w:val="24"/>
          <w:lang w:val="fr-CA"/>
        </w:rPr>
        <w:tab/>
        <w:t>ATTENDU QUE les personnes et/ou entreprises suivantes ont obtenu les documents de l'appel d'offres :</w:t>
      </w:r>
    </w:p>
    <w:p w14:paraId="5ED3AE07" w14:textId="6E7773B9" w:rsidR="00E9155F" w:rsidRPr="00E3290E" w:rsidRDefault="00E9155F" w:rsidP="00E9155F">
      <w:pPr>
        <w:pStyle w:val="Motion"/>
        <w:jc w:val="both"/>
        <w:rPr>
          <w:rFonts w:asciiTheme="minorHAnsi" w:hAnsiTheme="minorHAnsi" w:cstheme="minorHAnsi"/>
          <w:color w:val="000000"/>
          <w:szCs w:val="24"/>
          <w:lang w:val="fr-CA"/>
        </w:rPr>
      </w:pPr>
      <w:r w:rsidRPr="00E3290E">
        <w:rPr>
          <w:rFonts w:asciiTheme="minorHAnsi" w:hAnsiTheme="minorHAnsi" w:cstheme="minorHAnsi"/>
          <w:bCs/>
          <w:szCs w:val="24"/>
          <w:lang w:val="fr-CA"/>
        </w:rPr>
        <w:t xml:space="preserve">- </w:t>
      </w:r>
      <w:r w:rsidRPr="00E3290E">
        <w:rPr>
          <w:rFonts w:asciiTheme="minorHAnsi" w:hAnsiTheme="minorHAnsi" w:cstheme="minorHAnsi"/>
          <w:color w:val="000000"/>
          <w:szCs w:val="24"/>
          <w:lang w:val="fr-CA"/>
        </w:rPr>
        <w:t xml:space="preserve">ACQ - Région de l'Outaouais </w:t>
      </w:r>
    </w:p>
    <w:p w14:paraId="79C82E5D" w14:textId="77777777" w:rsidR="00E9155F" w:rsidRPr="00E3290E" w:rsidRDefault="00E9155F" w:rsidP="00E9155F">
      <w:pPr>
        <w:pStyle w:val="Motion"/>
        <w:jc w:val="both"/>
        <w:rPr>
          <w:rFonts w:asciiTheme="minorHAnsi" w:hAnsiTheme="minorHAnsi" w:cstheme="minorHAnsi"/>
          <w:color w:val="000000"/>
          <w:szCs w:val="24"/>
          <w:lang w:val="fr-CA"/>
        </w:rPr>
      </w:pPr>
      <w:r w:rsidRPr="00E3290E">
        <w:rPr>
          <w:rFonts w:asciiTheme="minorHAnsi" w:hAnsiTheme="minorHAnsi" w:cstheme="minorHAnsi"/>
          <w:color w:val="000000"/>
          <w:szCs w:val="24"/>
          <w:lang w:val="fr-CA"/>
        </w:rPr>
        <w:t xml:space="preserve">- AV-TECH INC. </w:t>
      </w:r>
    </w:p>
    <w:p w14:paraId="0FA799B4" w14:textId="77777777" w:rsidR="00E9155F" w:rsidRPr="00E3290E" w:rsidRDefault="00E9155F" w:rsidP="00E9155F">
      <w:pPr>
        <w:pStyle w:val="Motion"/>
        <w:jc w:val="both"/>
        <w:rPr>
          <w:rFonts w:asciiTheme="minorHAnsi" w:hAnsiTheme="minorHAnsi" w:cstheme="minorHAnsi"/>
          <w:color w:val="000000"/>
          <w:szCs w:val="24"/>
          <w:lang w:val="fr-CA"/>
        </w:rPr>
      </w:pPr>
      <w:r w:rsidRPr="00E3290E">
        <w:rPr>
          <w:rFonts w:asciiTheme="minorHAnsi" w:hAnsiTheme="minorHAnsi" w:cstheme="minorHAnsi"/>
          <w:color w:val="000000"/>
          <w:szCs w:val="24"/>
          <w:lang w:val="fr-CA"/>
        </w:rPr>
        <w:t xml:space="preserve">- INNOVELEC INC. </w:t>
      </w:r>
    </w:p>
    <w:p w14:paraId="2BC041DE" w14:textId="670A63B9" w:rsidR="00E9155F" w:rsidRPr="00E3290E" w:rsidRDefault="00E9155F" w:rsidP="00E9155F">
      <w:pPr>
        <w:pStyle w:val="Motion"/>
        <w:jc w:val="both"/>
        <w:rPr>
          <w:rFonts w:asciiTheme="minorHAnsi" w:hAnsiTheme="minorHAnsi" w:cstheme="minorHAnsi"/>
          <w:color w:val="000000"/>
          <w:szCs w:val="24"/>
          <w:lang w:val="fr-CA"/>
        </w:rPr>
      </w:pPr>
      <w:r w:rsidRPr="00E3290E">
        <w:rPr>
          <w:rFonts w:asciiTheme="minorHAnsi" w:hAnsiTheme="minorHAnsi" w:cstheme="minorHAnsi"/>
          <w:color w:val="000000"/>
          <w:szCs w:val="24"/>
          <w:lang w:val="fr-CA"/>
        </w:rPr>
        <w:t>- SÉGUIN MORRIS INC.;</w:t>
      </w:r>
    </w:p>
    <w:p w14:paraId="51030A7F" w14:textId="3D3EF94C" w:rsidR="004D4DC1" w:rsidRPr="00E3290E" w:rsidRDefault="00E9155F" w:rsidP="004D4DC1">
      <w:pPr>
        <w:spacing w:before="240" w:after="12" w:line="240" w:lineRule="auto"/>
        <w:ind w:left="1701" w:hanging="1701"/>
        <w:rPr>
          <w:rFonts w:cstheme="minorHAnsi"/>
          <w:bCs/>
          <w:sz w:val="24"/>
          <w:szCs w:val="24"/>
          <w:lang w:val="fr-CA"/>
        </w:rPr>
      </w:pPr>
      <w:r w:rsidRPr="00E3290E">
        <w:rPr>
          <w:rFonts w:cstheme="minorHAnsi"/>
          <w:sz w:val="24"/>
          <w:szCs w:val="24"/>
          <w:lang w:val="fr-CA"/>
        </w:rPr>
        <w:tab/>
      </w:r>
      <w:r w:rsidRPr="00E3290E">
        <w:rPr>
          <w:rFonts w:cstheme="minorHAnsi"/>
          <w:bCs/>
          <w:sz w:val="24"/>
          <w:szCs w:val="24"/>
          <w:lang w:val="fr-CA"/>
        </w:rPr>
        <w:t>ATTENDU QUE les soumissions suivantes ont été reçues :</w:t>
      </w:r>
    </w:p>
    <w:tbl>
      <w:tblPr>
        <w:tblStyle w:val="TableGridLight"/>
        <w:tblW w:w="7419" w:type="dxa"/>
        <w:tblInd w:w="1477" w:type="dxa"/>
        <w:tblLook w:val="0020" w:firstRow="1" w:lastRow="0" w:firstColumn="0" w:lastColumn="0" w:noHBand="0" w:noVBand="0"/>
      </w:tblPr>
      <w:tblGrid>
        <w:gridCol w:w="2333"/>
        <w:gridCol w:w="3508"/>
        <w:gridCol w:w="1578"/>
      </w:tblGrid>
      <w:tr w:rsidR="004D4DC1" w:rsidRPr="00E3290E" w14:paraId="6C8CF537" w14:textId="77777777" w:rsidTr="004D4DC1">
        <w:trPr>
          <w:trHeight w:val="250"/>
        </w:trPr>
        <w:tc>
          <w:tcPr>
            <w:tcW w:w="2333" w:type="dxa"/>
          </w:tcPr>
          <w:p w14:paraId="2DCEB8C4" w14:textId="34CF81CA" w:rsidR="00E9155F" w:rsidRPr="00E3290E" w:rsidRDefault="00E9155F" w:rsidP="00E9155F">
            <w:pPr>
              <w:autoSpaceDE w:val="0"/>
              <w:autoSpaceDN w:val="0"/>
              <w:adjustRightInd w:val="0"/>
              <w:spacing w:after="120"/>
              <w:jc w:val="both"/>
              <w:rPr>
                <w:rFonts w:asciiTheme="minorHAnsi" w:hAnsiTheme="minorHAnsi" w:cstheme="minorHAnsi"/>
                <w:color w:val="000000"/>
                <w:sz w:val="24"/>
                <w:szCs w:val="24"/>
                <w:lang w:val="fr-CA"/>
              </w:rPr>
            </w:pPr>
            <w:r w:rsidRPr="00E3290E">
              <w:rPr>
                <w:rFonts w:asciiTheme="minorHAnsi" w:hAnsiTheme="minorHAnsi" w:cstheme="minorHAnsi"/>
                <w:color w:val="000000"/>
                <w:sz w:val="24"/>
                <w:szCs w:val="24"/>
                <w:lang w:val="fr-CA"/>
              </w:rPr>
              <w:t>Contract</w:t>
            </w:r>
            <w:r w:rsidR="004D4DC1" w:rsidRPr="00E3290E">
              <w:rPr>
                <w:rFonts w:asciiTheme="minorHAnsi" w:hAnsiTheme="minorHAnsi" w:cstheme="minorHAnsi"/>
                <w:color w:val="000000"/>
                <w:sz w:val="24"/>
                <w:szCs w:val="24"/>
                <w:lang w:val="fr-CA"/>
              </w:rPr>
              <w:t>eu</w:t>
            </w:r>
            <w:r w:rsidRPr="00E3290E">
              <w:rPr>
                <w:rFonts w:asciiTheme="minorHAnsi" w:hAnsiTheme="minorHAnsi" w:cstheme="minorHAnsi"/>
                <w:color w:val="000000"/>
                <w:sz w:val="24"/>
                <w:szCs w:val="24"/>
                <w:lang w:val="fr-CA"/>
              </w:rPr>
              <w:t>r</w:t>
            </w:r>
          </w:p>
        </w:tc>
        <w:tc>
          <w:tcPr>
            <w:tcW w:w="3508" w:type="dxa"/>
          </w:tcPr>
          <w:p w14:paraId="16959661" w14:textId="77777777" w:rsidR="004D4DC1" w:rsidRPr="00E3290E" w:rsidRDefault="004D4DC1" w:rsidP="004D4DC1">
            <w:pPr>
              <w:autoSpaceDE w:val="0"/>
              <w:autoSpaceDN w:val="0"/>
              <w:adjustRightInd w:val="0"/>
              <w:jc w:val="both"/>
              <w:rPr>
                <w:rFonts w:asciiTheme="minorHAnsi" w:hAnsiTheme="minorHAnsi" w:cstheme="minorHAnsi"/>
                <w:color w:val="000000"/>
                <w:sz w:val="24"/>
                <w:szCs w:val="24"/>
                <w:lang w:val="fr-CA"/>
              </w:rPr>
            </w:pPr>
            <w:r w:rsidRPr="00E3290E">
              <w:rPr>
                <w:rFonts w:asciiTheme="minorHAnsi" w:hAnsiTheme="minorHAnsi" w:cstheme="minorHAnsi"/>
                <w:color w:val="000000"/>
                <w:sz w:val="24"/>
                <w:szCs w:val="24"/>
                <w:lang w:val="fr-CA"/>
              </w:rPr>
              <w:t>Scénarios du coût total</w:t>
            </w:r>
          </w:p>
          <w:p w14:paraId="6E92FCBC" w14:textId="62B217C4" w:rsidR="00E9155F" w:rsidRPr="00E3290E" w:rsidRDefault="004D4DC1" w:rsidP="004D4DC1">
            <w:pPr>
              <w:autoSpaceDE w:val="0"/>
              <w:autoSpaceDN w:val="0"/>
              <w:adjustRightInd w:val="0"/>
              <w:jc w:val="both"/>
              <w:rPr>
                <w:rFonts w:asciiTheme="minorHAnsi" w:hAnsiTheme="minorHAnsi" w:cstheme="minorHAnsi"/>
                <w:color w:val="000000"/>
                <w:sz w:val="24"/>
                <w:szCs w:val="24"/>
                <w:lang w:val="fr-CA"/>
              </w:rPr>
            </w:pPr>
            <w:r w:rsidRPr="00E3290E">
              <w:rPr>
                <w:rFonts w:asciiTheme="minorHAnsi" w:hAnsiTheme="minorHAnsi" w:cstheme="minorHAnsi"/>
                <w:color w:val="000000"/>
                <w:sz w:val="24"/>
                <w:szCs w:val="24"/>
                <w:lang w:val="fr-CA"/>
              </w:rPr>
              <w:t>(uniquement pour l'adjudication)</w:t>
            </w:r>
          </w:p>
        </w:tc>
        <w:tc>
          <w:tcPr>
            <w:tcW w:w="1578" w:type="dxa"/>
          </w:tcPr>
          <w:p w14:paraId="17F6A7B8" w14:textId="09484A57" w:rsidR="00E9155F" w:rsidRPr="00E3290E" w:rsidRDefault="004D4DC1" w:rsidP="00E9155F">
            <w:pPr>
              <w:autoSpaceDE w:val="0"/>
              <w:autoSpaceDN w:val="0"/>
              <w:adjustRightInd w:val="0"/>
              <w:spacing w:after="120"/>
              <w:jc w:val="right"/>
              <w:rPr>
                <w:rFonts w:asciiTheme="minorHAnsi" w:hAnsiTheme="minorHAnsi" w:cstheme="minorHAnsi"/>
                <w:color w:val="000000"/>
                <w:sz w:val="24"/>
                <w:szCs w:val="24"/>
                <w:lang w:val="fr-CA"/>
              </w:rPr>
            </w:pPr>
            <w:r w:rsidRPr="00E3290E">
              <w:rPr>
                <w:rFonts w:asciiTheme="minorHAnsi" w:hAnsiTheme="minorHAnsi" w:cstheme="minorHAnsi"/>
                <w:color w:val="000000"/>
                <w:sz w:val="24"/>
                <w:szCs w:val="24"/>
                <w:lang w:val="fr-CA"/>
              </w:rPr>
              <w:t>Classement</w:t>
            </w:r>
            <w:r w:rsidR="00E9155F" w:rsidRPr="00E3290E">
              <w:rPr>
                <w:rFonts w:asciiTheme="minorHAnsi" w:hAnsiTheme="minorHAnsi" w:cstheme="minorHAnsi"/>
                <w:color w:val="000000"/>
                <w:sz w:val="24"/>
                <w:szCs w:val="24"/>
                <w:lang w:val="fr-CA"/>
              </w:rPr>
              <w:t xml:space="preserve"> </w:t>
            </w:r>
          </w:p>
        </w:tc>
      </w:tr>
      <w:tr w:rsidR="004D4DC1" w:rsidRPr="00E3290E" w14:paraId="2CF8C37C" w14:textId="77777777" w:rsidTr="004D4DC1">
        <w:trPr>
          <w:trHeight w:val="112"/>
        </w:trPr>
        <w:tc>
          <w:tcPr>
            <w:tcW w:w="2333" w:type="dxa"/>
          </w:tcPr>
          <w:p w14:paraId="76A821BC" w14:textId="77777777" w:rsidR="00E9155F" w:rsidRPr="00E3290E" w:rsidRDefault="00E9155F" w:rsidP="00E9155F">
            <w:pPr>
              <w:autoSpaceDE w:val="0"/>
              <w:autoSpaceDN w:val="0"/>
              <w:adjustRightInd w:val="0"/>
              <w:spacing w:after="120"/>
              <w:jc w:val="both"/>
              <w:rPr>
                <w:rFonts w:asciiTheme="minorHAnsi" w:hAnsiTheme="minorHAnsi" w:cstheme="minorHAnsi"/>
                <w:color w:val="000000"/>
                <w:sz w:val="24"/>
                <w:szCs w:val="24"/>
                <w:lang w:val="fr-CA"/>
              </w:rPr>
            </w:pPr>
            <w:r w:rsidRPr="00E3290E">
              <w:rPr>
                <w:rFonts w:asciiTheme="minorHAnsi" w:hAnsiTheme="minorHAnsi" w:cstheme="minorHAnsi"/>
                <w:color w:val="000000"/>
                <w:sz w:val="24"/>
                <w:szCs w:val="24"/>
                <w:lang w:val="fr-CA"/>
              </w:rPr>
              <w:t xml:space="preserve">INNOVELEC INC. </w:t>
            </w:r>
          </w:p>
        </w:tc>
        <w:tc>
          <w:tcPr>
            <w:tcW w:w="3508" w:type="dxa"/>
          </w:tcPr>
          <w:p w14:paraId="2B2312B9" w14:textId="0E10E9A6" w:rsidR="00E9155F" w:rsidRPr="00E3290E" w:rsidRDefault="00E9155F" w:rsidP="00E9155F">
            <w:pPr>
              <w:autoSpaceDE w:val="0"/>
              <w:autoSpaceDN w:val="0"/>
              <w:adjustRightInd w:val="0"/>
              <w:spacing w:after="120"/>
              <w:jc w:val="both"/>
              <w:rPr>
                <w:rFonts w:asciiTheme="minorHAnsi" w:hAnsiTheme="minorHAnsi" w:cstheme="minorHAnsi"/>
                <w:color w:val="000000"/>
                <w:sz w:val="24"/>
                <w:szCs w:val="24"/>
                <w:lang w:val="fr-CA"/>
              </w:rPr>
            </w:pPr>
            <w:r w:rsidRPr="00E3290E">
              <w:rPr>
                <w:rFonts w:asciiTheme="minorHAnsi" w:hAnsiTheme="minorHAnsi" w:cstheme="minorHAnsi"/>
                <w:color w:val="000000"/>
                <w:sz w:val="24"/>
                <w:szCs w:val="24"/>
                <w:lang w:val="fr-CA"/>
              </w:rPr>
              <w:t xml:space="preserve">17,020.00 </w:t>
            </w:r>
            <w:r w:rsidR="004D4DC1" w:rsidRPr="00E3290E">
              <w:rPr>
                <w:rFonts w:asciiTheme="minorHAnsi" w:hAnsiTheme="minorHAnsi" w:cstheme="minorHAnsi"/>
                <w:color w:val="000000"/>
                <w:sz w:val="24"/>
                <w:szCs w:val="24"/>
                <w:lang w:val="fr-CA"/>
              </w:rPr>
              <w:t>$</w:t>
            </w:r>
          </w:p>
        </w:tc>
        <w:tc>
          <w:tcPr>
            <w:tcW w:w="1578" w:type="dxa"/>
          </w:tcPr>
          <w:p w14:paraId="7B920C8F" w14:textId="77777777" w:rsidR="00E9155F" w:rsidRPr="00E3290E" w:rsidRDefault="00E9155F" w:rsidP="00E9155F">
            <w:pPr>
              <w:autoSpaceDE w:val="0"/>
              <w:autoSpaceDN w:val="0"/>
              <w:adjustRightInd w:val="0"/>
              <w:spacing w:after="120"/>
              <w:jc w:val="right"/>
              <w:rPr>
                <w:rFonts w:asciiTheme="minorHAnsi" w:hAnsiTheme="minorHAnsi" w:cstheme="minorHAnsi"/>
                <w:color w:val="000000"/>
                <w:sz w:val="24"/>
                <w:szCs w:val="24"/>
                <w:lang w:val="fr-CA"/>
              </w:rPr>
            </w:pPr>
            <w:r w:rsidRPr="00E3290E">
              <w:rPr>
                <w:rFonts w:asciiTheme="minorHAnsi" w:hAnsiTheme="minorHAnsi" w:cstheme="minorHAnsi"/>
                <w:color w:val="000000"/>
                <w:sz w:val="24"/>
                <w:szCs w:val="24"/>
                <w:lang w:val="fr-CA"/>
              </w:rPr>
              <w:t xml:space="preserve">1 </w:t>
            </w:r>
          </w:p>
        </w:tc>
      </w:tr>
      <w:tr w:rsidR="004D4DC1" w:rsidRPr="00E3290E" w14:paraId="29D4CA1B" w14:textId="77777777" w:rsidTr="004D4DC1">
        <w:trPr>
          <w:trHeight w:val="112"/>
        </w:trPr>
        <w:tc>
          <w:tcPr>
            <w:tcW w:w="2333" w:type="dxa"/>
          </w:tcPr>
          <w:p w14:paraId="5E703780" w14:textId="77777777" w:rsidR="00E9155F" w:rsidRPr="00E3290E" w:rsidRDefault="00E9155F" w:rsidP="00E9155F">
            <w:pPr>
              <w:autoSpaceDE w:val="0"/>
              <w:autoSpaceDN w:val="0"/>
              <w:adjustRightInd w:val="0"/>
              <w:spacing w:after="120"/>
              <w:jc w:val="both"/>
              <w:rPr>
                <w:rFonts w:asciiTheme="minorHAnsi" w:hAnsiTheme="minorHAnsi" w:cstheme="minorHAnsi"/>
                <w:color w:val="000000"/>
                <w:sz w:val="24"/>
                <w:szCs w:val="24"/>
                <w:lang w:val="fr-CA"/>
              </w:rPr>
            </w:pPr>
            <w:r w:rsidRPr="00E3290E">
              <w:rPr>
                <w:rFonts w:asciiTheme="minorHAnsi" w:hAnsiTheme="minorHAnsi" w:cstheme="minorHAnsi"/>
                <w:color w:val="000000"/>
                <w:sz w:val="24"/>
                <w:szCs w:val="24"/>
                <w:lang w:val="fr-CA"/>
              </w:rPr>
              <w:t xml:space="preserve">AV-TECH INC. </w:t>
            </w:r>
          </w:p>
        </w:tc>
        <w:tc>
          <w:tcPr>
            <w:tcW w:w="3508" w:type="dxa"/>
          </w:tcPr>
          <w:p w14:paraId="120DFFF8" w14:textId="39E0431F" w:rsidR="00E9155F" w:rsidRPr="00E3290E" w:rsidRDefault="00E9155F" w:rsidP="00E9155F">
            <w:pPr>
              <w:autoSpaceDE w:val="0"/>
              <w:autoSpaceDN w:val="0"/>
              <w:adjustRightInd w:val="0"/>
              <w:spacing w:after="120"/>
              <w:jc w:val="both"/>
              <w:rPr>
                <w:rFonts w:asciiTheme="minorHAnsi" w:hAnsiTheme="minorHAnsi" w:cstheme="minorHAnsi"/>
                <w:color w:val="000000"/>
                <w:sz w:val="24"/>
                <w:szCs w:val="24"/>
                <w:lang w:val="fr-CA"/>
              </w:rPr>
            </w:pPr>
            <w:r w:rsidRPr="00E3290E">
              <w:rPr>
                <w:rFonts w:asciiTheme="minorHAnsi" w:hAnsiTheme="minorHAnsi" w:cstheme="minorHAnsi"/>
                <w:color w:val="000000"/>
                <w:sz w:val="24"/>
                <w:szCs w:val="24"/>
                <w:lang w:val="fr-CA"/>
              </w:rPr>
              <w:t xml:space="preserve">18,780.00 </w:t>
            </w:r>
            <w:r w:rsidR="004D4DC1" w:rsidRPr="00E3290E">
              <w:rPr>
                <w:rFonts w:asciiTheme="minorHAnsi" w:hAnsiTheme="minorHAnsi" w:cstheme="minorHAnsi"/>
                <w:color w:val="000000"/>
                <w:sz w:val="24"/>
                <w:szCs w:val="24"/>
                <w:lang w:val="fr-CA"/>
              </w:rPr>
              <w:t>$</w:t>
            </w:r>
          </w:p>
        </w:tc>
        <w:tc>
          <w:tcPr>
            <w:tcW w:w="1578" w:type="dxa"/>
          </w:tcPr>
          <w:p w14:paraId="3E219819" w14:textId="77777777" w:rsidR="00E9155F" w:rsidRPr="00E3290E" w:rsidRDefault="00E9155F" w:rsidP="00E9155F">
            <w:pPr>
              <w:autoSpaceDE w:val="0"/>
              <w:autoSpaceDN w:val="0"/>
              <w:adjustRightInd w:val="0"/>
              <w:spacing w:after="120"/>
              <w:jc w:val="right"/>
              <w:rPr>
                <w:rFonts w:asciiTheme="minorHAnsi" w:hAnsiTheme="minorHAnsi" w:cstheme="minorHAnsi"/>
                <w:color w:val="000000"/>
                <w:sz w:val="24"/>
                <w:szCs w:val="24"/>
                <w:lang w:val="fr-CA"/>
              </w:rPr>
            </w:pPr>
            <w:r w:rsidRPr="00E3290E">
              <w:rPr>
                <w:rFonts w:asciiTheme="minorHAnsi" w:hAnsiTheme="minorHAnsi" w:cstheme="minorHAnsi"/>
                <w:color w:val="000000"/>
                <w:sz w:val="24"/>
                <w:szCs w:val="24"/>
                <w:lang w:val="fr-CA"/>
              </w:rPr>
              <w:t xml:space="preserve">2 </w:t>
            </w:r>
          </w:p>
        </w:tc>
      </w:tr>
      <w:tr w:rsidR="004D4DC1" w:rsidRPr="00E3290E" w14:paraId="3F7544CB" w14:textId="77777777" w:rsidTr="004D4DC1">
        <w:trPr>
          <w:trHeight w:val="112"/>
        </w:trPr>
        <w:tc>
          <w:tcPr>
            <w:tcW w:w="2333" w:type="dxa"/>
          </w:tcPr>
          <w:p w14:paraId="635A2B2C" w14:textId="77777777" w:rsidR="00E9155F" w:rsidRPr="00E3290E" w:rsidRDefault="00E9155F" w:rsidP="00E9155F">
            <w:pPr>
              <w:autoSpaceDE w:val="0"/>
              <w:autoSpaceDN w:val="0"/>
              <w:adjustRightInd w:val="0"/>
              <w:spacing w:after="120"/>
              <w:jc w:val="both"/>
              <w:rPr>
                <w:rFonts w:asciiTheme="minorHAnsi" w:hAnsiTheme="minorHAnsi" w:cstheme="minorHAnsi"/>
                <w:color w:val="000000"/>
                <w:sz w:val="24"/>
                <w:szCs w:val="24"/>
                <w:lang w:val="fr-CA"/>
              </w:rPr>
            </w:pPr>
            <w:r w:rsidRPr="00E3290E">
              <w:rPr>
                <w:rFonts w:asciiTheme="minorHAnsi" w:hAnsiTheme="minorHAnsi" w:cstheme="minorHAnsi"/>
                <w:color w:val="000000"/>
                <w:sz w:val="24"/>
                <w:szCs w:val="24"/>
                <w:lang w:val="fr-CA"/>
              </w:rPr>
              <w:t xml:space="preserve">SÉGUIN MORRIS INC. </w:t>
            </w:r>
          </w:p>
        </w:tc>
        <w:tc>
          <w:tcPr>
            <w:tcW w:w="3508" w:type="dxa"/>
          </w:tcPr>
          <w:p w14:paraId="15372E20" w14:textId="6B7BD07B" w:rsidR="00E9155F" w:rsidRPr="00E3290E" w:rsidRDefault="00E9155F" w:rsidP="00E9155F">
            <w:pPr>
              <w:autoSpaceDE w:val="0"/>
              <w:autoSpaceDN w:val="0"/>
              <w:adjustRightInd w:val="0"/>
              <w:spacing w:after="120"/>
              <w:jc w:val="both"/>
              <w:rPr>
                <w:rFonts w:asciiTheme="minorHAnsi" w:hAnsiTheme="minorHAnsi" w:cstheme="minorHAnsi"/>
                <w:color w:val="000000"/>
                <w:sz w:val="24"/>
                <w:szCs w:val="24"/>
                <w:lang w:val="fr-CA"/>
              </w:rPr>
            </w:pPr>
            <w:r w:rsidRPr="00E3290E">
              <w:rPr>
                <w:rFonts w:asciiTheme="minorHAnsi" w:hAnsiTheme="minorHAnsi" w:cstheme="minorHAnsi"/>
                <w:color w:val="000000"/>
                <w:sz w:val="24"/>
                <w:szCs w:val="24"/>
                <w:lang w:val="fr-CA"/>
              </w:rPr>
              <w:t xml:space="preserve">20,758.46 </w:t>
            </w:r>
            <w:r w:rsidR="004D4DC1" w:rsidRPr="00E3290E">
              <w:rPr>
                <w:rFonts w:asciiTheme="minorHAnsi" w:hAnsiTheme="minorHAnsi" w:cstheme="minorHAnsi"/>
                <w:color w:val="000000"/>
                <w:sz w:val="24"/>
                <w:szCs w:val="24"/>
                <w:lang w:val="fr-CA"/>
              </w:rPr>
              <w:t>$</w:t>
            </w:r>
          </w:p>
        </w:tc>
        <w:tc>
          <w:tcPr>
            <w:tcW w:w="1578" w:type="dxa"/>
          </w:tcPr>
          <w:p w14:paraId="00F12DC3" w14:textId="77777777" w:rsidR="00E9155F" w:rsidRPr="00E3290E" w:rsidRDefault="00E9155F" w:rsidP="00E9155F">
            <w:pPr>
              <w:autoSpaceDE w:val="0"/>
              <w:autoSpaceDN w:val="0"/>
              <w:adjustRightInd w:val="0"/>
              <w:spacing w:after="120"/>
              <w:jc w:val="right"/>
              <w:rPr>
                <w:rFonts w:asciiTheme="minorHAnsi" w:hAnsiTheme="minorHAnsi" w:cstheme="minorHAnsi"/>
                <w:color w:val="000000"/>
                <w:sz w:val="24"/>
                <w:szCs w:val="24"/>
                <w:lang w:val="fr-CA"/>
              </w:rPr>
            </w:pPr>
            <w:r w:rsidRPr="00E3290E">
              <w:rPr>
                <w:rFonts w:asciiTheme="minorHAnsi" w:hAnsiTheme="minorHAnsi" w:cstheme="minorHAnsi"/>
                <w:color w:val="000000"/>
                <w:sz w:val="24"/>
                <w:szCs w:val="24"/>
                <w:lang w:val="fr-CA"/>
              </w:rPr>
              <w:t xml:space="preserve">3 </w:t>
            </w:r>
          </w:p>
        </w:tc>
      </w:tr>
    </w:tbl>
    <w:p w14:paraId="6642F990" w14:textId="1A4CB310" w:rsidR="004C120F" w:rsidRPr="00E3290E" w:rsidRDefault="004D4DC1" w:rsidP="004C120F">
      <w:pPr>
        <w:spacing w:before="240" w:after="12" w:line="240" w:lineRule="auto"/>
        <w:ind w:left="1701" w:hanging="1701"/>
        <w:rPr>
          <w:rFonts w:cstheme="minorHAnsi"/>
          <w:bCs/>
          <w:sz w:val="24"/>
          <w:szCs w:val="24"/>
          <w:lang w:val="fr-CA"/>
        </w:rPr>
      </w:pPr>
      <w:r w:rsidRPr="00E3290E">
        <w:rPr>
          <w:rFonts w:cstheme="minorHAnsi"/>
          <w:sz w:val="24"/>
          <w:szCs w:val="24"/>
          <w:lang w:val="fr-CA"/>
        </w:rPr>
        <w:tab/>
      </w:r>
      <w:r w:rsidR="004C120F" w:rsidRPr="00E3290E">
        <w:rPr>
          <w:rFonts w:cstheme="minorHAnsi"/>
          <w:bCs/>
          <w:sz w:val="24"/>
          <w:szCs w:val="24"/>
          <w:lang w:val="fr-CA"/>
        </w:rPr>
        <w:t>ATTENDU QUE la soumission la plus basse est conforme;</w:t>
      </w:r>
    </w:p>
    <w:p w14:paraId="0B7E1ECB" w14:textId="2A1E5CF8" w:rsidR="004C120F" w:rsidRPr="00E3290E" w:rsidRDefault="004C120F" w:rsidP="004C120F">
      <w:pPr>
        <w:spacing w:before="240" w:after="12" w:line="240" w:lineRule="auto"/>
        <w:ind w:left="1701" w:hanging="1701"/>
        <w:rPr>
          <w:rFonts w:cstheme="minorHAnsi"/>
          <w:bCs/>
          <w:sz w:val="24"/>
          <w:szCs w:val="24"/>
          <w:lang w:val="fr-CA"/>
        </w:rPr>
      </w:pPr>
      <w:r w:rsidRPr="00E3290E">
        <w:rPr>
          <w:rFonts w:cstheme="minorHAnsi"/>
          <w:bCs/>
          <w:sz w:val="24"/>
          <w:szCs w:val="24"/>
          <w:lang w:val="fr-CA"/>
        </w:rPr>
        <w:tab/>
      </w:r>
      <w:r w:rsidR="00CB0A23" w:rsidRPr="00E3290E">
        <w:rPr>
          <w:rFonts w:cstheme="minorHAnsi"/>
          <w:bCs/>
          <w:sz w:val="24"/>
          <w:szCs w:val="24"/>
          <w:lang w:val="fr-CA"/>
        </w:rPr>
        <w:t xml:space="preserve">ATTENDU QUE le Comité exécutif a recommandé, par sa résolution E-22/24-69, que le </w:t>
      </w:r>
      <w:r w:rsidR="00B9728C" w:rsidRPr="00E3290E">
        <w:rPr>
          <w:rFonts w:cstheme="minorHAnsi"/>
          <w:bCs/>
          <w:sz w:val="24"/>
          <w:szCs w:val="24"/>
          <w:lang w:val="fr-CA"/>
        </w:rPr>
        <w:t>C</w:t>
      </w:r>
      <w:r w:rsidR="00CB0A23" w:rsidRPr="00E3290E">
        <w:rPr>
          <w:rFonts w:cstheme="minorHAnsi"/>
          <w:bCs/>
          <w:sz w:val="24"/>
          <w:szCs w:val="24"/>
          <w:lang w:val="fr-CA"/>
        </w:rPr>
        <w:t>onseil octroie le contrat aux entrepreneurs suivants selon le classement suivant :</w:t>
      </w:r>
    </w:p>
    <w:p w14:paraId="64A4EE14" w14:textId="1935EFBF" w:rsidR="00CB0A23" w:rsidRPr="00E3290E" w:rsidRDefault="00CB0A23" w:rsidP="00CB0A23">
      <w:pPr>
        <w:pStyle w:val="ListParagraph"/>
        <w:numPr>
          <w:ilvl w:val="0"/>
          <w:numId w:val="11"/>
        </w:numPr>
        <w:spacing w:before="240" w:after="12"/>
        <w:rPr>
          <w:rFonts w:cstheme="minorHAnsi"/>
          <w:sz w:val="24"/>
          <w:szCs w:val="24"/>
          <w:lang w:val="fr-CA"/>
        </w:rPr>
      </w:pPr>
      <w:r w:rsidRPr="00E3290E">
        <w:rPr>
          <w:rFonts w:cstheme="minorHAnsi"/>
          <w:sz w:val="24"/>
          <w:szCs w:val="24"/>
          <w:lang w:val="fr-CA"/>
        </w:rPr>
        <w:t>1</w:t>
      </w:r>
      <w:r w:rsidRPr="00E3290E">
        <w:rPr>
          <w:rFonts w:cstheme="minorHAnsi"/>
          <w:sz w:val="24"/>
          <w:szCs w:val="24"/>
          <w:vertAlign w:val="superscript"/>
          <w:lang w:val="fr-CA"/>
        </w:rPr>
        <w:t>er</w:t>
      </w:r>
      <w:r w:rsidRPr="00E3290E">
        <w:rPr>
          <w:rFonts w:cstheme="minorHAnsi"/>
          <w:sz w:val="24"/>
          <w:szCs w:val="24"/>
          <w:lang w:val="fr-CA"/>
        </w:rPr>
        <w:t xml:space="preserve"> rang: INNOVELEC INC. </w:t>
      </w:r>
    </w:p>
    <w:p w14:paraId="45DDCD99" w14:textId="7E93E996" w:rsidR="00CB0A23" w:rsidRPr="00262551" w:rsidRDefault="00CB0A23" w:rsidP="00CB0A23">
      <w:pPr>
        <w:pStyle w:val="ListParagraph"/>
        <w:numPr>
          <w:ilvl w:val="0"/>
          <w:numId w:val="11"/>
        </w:numPr>
        <w:spacing w:before="240" w:after="12"/>
        <w:rPr>
          <w:rFonts w:cstheme="minorHAnsi"/>
          <w:sz w:val="24"/>
          <w:szCs w:val="24"/>
        </w:rPr>
      </w:pPr>
      <w:r w:rsidRPr="00262551">
        <w:rPr>
          <w:rFonts w:cstheme="minorHAnsi"/>
          <w:sz w:val="24"/>
          <w:szCs w:val="24"/>
        </w:rPr>
        <w:t>2</w:t>
      </w:r>
      <w:r w:rsidRPr="00262551">
        <w:rPr>
          <w:rFonts w:cstheme="minorHAnsi"/>
          <w:sz w:val="24"/>
          <w:szCs w:val="24"/>
          <w:vertAlign w:val="superscript"/>
        </w:rPr>
        <w:t>e</w:t>
      </w:r>
      <w:r w:rsidRPr="00262551">
        <w:rPr>
          <w:rFonts w:cstheme="minorHAnsi"/>
          <w:sz w:val="24"/>
          <w:szCs w:val="24"/>
        </w:rPr>
        <w:t xml:space="preserve"> rang: AV-TECH INC. </w:t>
      </w:r>
    </w:p>
    <w:p w14:paraId="2D12D9F9" w14:textId="77777777" w:rsidR="00CB0A23" w:rsidRPr="00E3290E" w:rsidRDefault="00CB0A23" w:rsidP="00CB0A23">
      <w:pPr>
        <w:pStyle w:val="ListParagraph"/>
        <w:numPr>
          <w:ilvl w:val="0"/>
          <w:numId w:val="11"/>
        </w:numPr>
        <w:spacing w:before="240" w:after="12" w:line="240" w:lineRule="auto"/>
        <w:rPr>
          <w:rFonts w:cstheme="minorHAnsi"/>
          <w:sz w:val="24"/>
          <w:szCs w:val="24"/>
          <w:lang w:val="fr-CA"/>
        </w:rPr>
      </w:pPr>
      <w:r w:rsidRPr="00E3290E">
        <w:rPr>
          <w:rFonts w:cstheme="minorHAnsi"/>
          <w:sz w:val="24"/>
          <w:szCs w:val="24"/>
          <w:lang w:val="fr-CA"/>
        </w:rPr>
        <w:t>3</w:t>
      </w:r>
      <w:r w:rsidRPr="00531E34">
        <w:rPr>
          <w:rFonts w:cstheme="minorHAnsi"/>
          <w:sz w:val="24"/>
          <w:szCs w:val="24"/>
          <w:vertAlign w:val="superscript"/>
          <w:lang w:val="fr-CA"/>
        </w:rPr>
        <w:t>e</w:t>
      </w:r>
      <w:r w:rsidRPr="00E3290E">
        <w:rPr>
          <w:rFonts w:cstheme="minorHAnsi"/>
          <w:sz w:val="24"/>
          <w:szCs w:val="24"/>
          <w:lang w:val="fr-CA"/>
        </w:rPr>
        <w:t xml:space="preserve"> rang: </w:t>
      </w:r>
      <w:r w:rsidRPr="00E3290E">
        <w:rPr>
          <w:rFonts w:cstheme="minorHAnsi"/>
          <w:color w:val="000000"/>
          <w:sz w:val="24"/>
          <w:szCs w:val="24"/>
          <w:lang w:val="fr-CA"/>
        </w:rPr>
        <w:t>SÉGUIN MORRIS INC.</w:t>
      </w:r>
    </w:p>
    <w:p w14:paraId="1A49E36F" w14:textId="50FE806D" w:rsidR="005C7080" w:rsidRPr="00E3290E" w:rsidRDefault="00FC1748" w:rsidP="00FC1748">
      <w:pPr>
        <w:spacing w:before="240" w:after="12" w:line="240" w:lineRule="auto"/>
        <w:ind w:left="1701"/>
        <w:rPr>
          <w:rFonts w:cstheme="minorHAnsi"/>
          <w:sz w:val="24"/>
          <w:szCs w:val="24"/>
          <w:lang w:val="fr-CA"/>
        </w:rPr>
      </w:pPr>
      <w:r w:rsidRPr="00E3290E">
        <w:rPr>
          <w:rFonts w:cstheme="minorHAnsi"/>
          <w:sz w:val="24"/>
          <w:szCs w:val="24"/>
          <w:lang w:val="fr-CA"/>
        </w:rPr>
        <w:t xml:space="preserve">et </w:t>
      </w:r>
      <w:r w:rsidR="003A3CE6" w:rsidRPr="00E3290E">
        <w:rPr>
          <w:rFonts w:cstheme="minorHAnsi"/>
          <w:sz w:val="24"/>
          <w:szCs w:val="24"/>
          <w:lang w:val="fr-CA"/>
        </w:rPr>
        <w:t>accorde</w:t>
      </w:r>
      <w:r w:rsidRPr="00E3290E">
        <w:rPr>
          <w:rFonts w:cstheme="minorHAnsi"/>
          <w:sz w:val="24"/>
          <w:szCs w:val="24"/>
          <w:lang w:val="fr-CA"/>
        </w:rPr>
        <w:t xml:space="preserve"> au Directeur Général Adjoint, Pascal Proulx, </w:t>
      </w:r>
      <w:r w:rsidR="003A3CE6" w:rsidRPr="00E3290E">
        <w:rPr>
          <w:rFonts w:cstheme="minorHAnsi"/>
          <w:sz w:val="24"/>
          <w:szCs w:val="24"/>
          <w:lang w:val="fr-CA"/>
        </w:rPr>
        <w:t xml:space="preserve">l'autorité </w:t>
      </w:r>
      <w:r w:rsidRPr="00E3290E">
        <w:rPr>
          <w:rFonts w:cstheme="minorHAnsi"/>
          <w:sz w:val="24"/>
          <w:szCs w:val="24"/>
          <w:lang w:val="fr-CA"/>
        </w:rPr>
        <w:t>de signature pour ce contrat.</w:t>
      </w:r>
    </w:p>
    <w:p w14:paraId="149B2CE1" w14:textId="68E62974" w:rsidR="00CB0A23" w:rsidRPr="00E3290E" w:rsidRDefault="005C7080" w:rsidP="00FC1748">
      <w:pPr>
        <w:spacing w:before="240" w:after="12" w:line="240" w:lineRule="auto"/>
        <w:ind w:left="1701"/>
        <w:rPr>
          <w:rFonts w:cstheme="minorHAnsi"/>
          <w:sz w:val="24"/>
          <w:szCs w:val="24"/>
          <w:lang w:val="fr-CA"/>
        </w:rPr>
      </w:pPr>
      <w:r w:rsidRPr="00E3290E">
        <w:rPr>
          <w:rFonts w:cstheme="minorHAnsi"/>
          <w:sz w:val="24"/>
          <w:szCs w:val="24"/>
          <w:lang w:val="fr-CA"/>
        </w:rPr>
        <w:t xml:space="preserve">LE COMMISSAIRE SHAAR PROPOSE QUE, tel que recommandé par le Comité exécutif, le Conseil </w:t>
      </w:r>
      <w:r w:rsidR="00E5661D" w:rsidRPr="00E3290E">
        <w:rPr>
          <w:rFonts w:cstheme="minorHAnsi"/>
          <w:bCs/>
          <w:lang w:val="fr-CA"/>
        </w:rPr>
        <w:t xml:space="preserve">octroie </w:t>
      </w:r>
      <w:r w:rsidRPr="00E3290E">
        <w:rPr>
          <w:rFonts w:cstheme="minorHAnsi"/>
          <w:sz w:val="24"/>
          <w:szCs w:val="24"/>
          <w:lang w:val="fr-CA"/>
        </w:rPr>
        <w:t xml:space="preserve">le contrat aux entrepreneurs mentionnés ci-dessus </w:t>
      </w:r>
      <w:r w:rsidRPr="00E3290E">
        <w:rPr>
          <w:rFonts w:cstheme="minorHAnsi"/>
          <w:sz w:val="24"/>
          <w:szCs w:val="24"/>
          <w:lang w:val="fr-CA"/>
        </w:rPr>
        <w:lastRenderedPageBreak/>
        <w:t xml:space="preserve">dans les classements susmentionnés, et </w:t>
      </w:r>
      <w:r w:rsidR="003A3CE6" w:rsidRPr="00E3290E">
        <w:rPr>
          <w:rFonts w:cstheme="minorHAnsi"/>
          <w:sz w:val="24"/>
          <w:szCs w:val="24"/>
          <w:lang w:val="fr-CA"/>
        </w:rPr>
        <w:t>accorde</w:t>
      </w:r>
      <w:r w:rsidRPr="00E3290E">
        <w:rPr>
          <w:rFonts w:cstheme="minorHAnsi"/>
          <w:sz w:val="24"/>
          <w:szCs w:val="24"/>
          <w:lang w:val="fr-CA"/>
        </w:rPr>
        <w:t xml:space="preserve"> au DGA, Pascal Proulx, l'autorité de signature pour ce contrat.</w:t>
      </w:r>
      <w:r w:rsidR="00FC1748" w:rsidRPr="00E3290E">
        <w:rPr>
          <w:rFonts w:cstheme="minorHAnsi"/>
          <w:sz w:val="24"/>
          <w:szCs w:val="24"/>
          <w:lang w:val="fr-CA"/>
        </w:rPr>
        <w:t xml:space="preserve"> </w:t>
      </w:r>
      <w:r w:rsidR="00CB0A23" w:rsidRPr="00E3290E">
        <w:rPr>
          <w:rFonts w:cstheme="minorHAnsi"/>
          <w:sz w:val="24"/>
          <w:szCs w:val="24"/>
          <w:lang w:val="fr-CA"/>
        </w:rPr>
        <w:t xml:space="preserve"> </w:t>
      </w:r>
    </w:p>
    <w:p w14:paraId="43B7E4DE" w14:textId="6368128F" w:rsidR="00E9155F" w:rsidRPr="00E3290E" w:rsidRDefault="005C7080" w:rsidP="005C7080">
      <w:pPr>
        <w:spacing w:before="240" w:after="12" w:line="240" w:lineRule="auto"/>
        <w:ind w:left="4588" w:firstLine="452"/>
        <w:rPr>
          <w:rFonts w:cstheme="minorHAnsi"/>
          <w:bCs/>
          <w:sz w:val="24"/>
          <w:szCs w:val="24"/>
          <w:lang w:val="fr-CA"/>
        </w:rPr>
      </w:pPr>
      <w:r w:rsidRPr="00E3290E">
        <w:rPr>
          <w:rFonts w:cstheme="minorHAnsi"/>
          <w:bCs/>
          <w:sz w:val="24"/>
          <w:szCs w:val="24"/>
          <w:lang w:val="fr-CA"/>
        </w:rPr>
        <w:t>Adopté à l’unanimité</w:t>
      </w:r>
    </w:p>
    <w:p w14:paraId="2A9CE652" w14:textId="17066CAC" w:rsidR="005C7080" w:rsidRPr="00E3290E" w:rsidRDefault="00971551" w:rsidP="005C7080">
      <w:pPr>
        <w:spacing w:before="240" w:after="12" w:line="240" w:lineRule="auto"/>
        <w:ind w:left="1701" w:hanging="1701"/>
        <w:rPr>
          <w:rFonts w:cstheme="minorHAnsi"/>
          <w:b/>
          <w:sz w:val="24"/>
          <w:szCs w:val="24"/>
          <w:lang w:val="fr-CA"/>
        </w:rPr>
      </w:pPr>
      <w:r w:rsidRPr="00E3290E">
        <w:rPr>
          <w:rFonts w:cstheme="minorHAnsi"/>
          <w:b/>
          <w:sz w:val="24"/>
          <w:szCs w:val="24"/>
          <w:lang w:val="fr-CA"/>
        </w:rPr>
        <w:t>C-23/24 – 120</w:t>
      </w:r>
      <w:r w:rsidRPr="00E3290E">
        <w:rPr>
          <w:rFonts w:cstheme="minorHAnsi"/>
          <w:b/>
          <w:sz w:val="24"/>
          <w:szCs w:val="24"/>
          <w:lang w:val="fr-CA"/>
        </w:rPr>
        <w:tab/>
        <w:t>C-23/24-120 Étude de faisabilité - Contractualisation du service des taxes scolaires</w:t>
      </w:r>
    </w:p>
    <w:p w14:paraId="6C83B91B" w14:textId="52B7AA17" w:rsidR="00971551" w:rsidRPr="00E3290E" w:rsidRDefault="00971551" w:rsidP="005C7080">
      <w:pPr>
        <w:spacing w:before="240" w:after="12" w:line="240" w:lineRule="auto"/>
        <w:ind w:left="1701" w:hanging="1701"/>
        <w:rPr>
          <w:rFonts w:cstheme="minorHAnsi"/>
          <w:bCs/>
          <w:sz w:val="24"/>
          <w:szCs w:val="24"/>
          <w:lang w:val="fr-CA"/>
        </w:rPr>
      </w:pPr>
      <w:r w:rsidRPr="00E3290E">
        <w:rPr>
          <w:rFonts w:cstheme="minorHAnsi"/>
          <w:b/>
          <w:sz w:val="24"/>
          <w:szCs w:val="24"/>
          <w:lang w:val="fr-CA"/>
        </w:rPr>
        <w:tab/>
      </w:r>
      <w:r w:rsidR="00CA4730" w:rsidRPr="00E3290E">
        <w:rPr>
          <w:rFonts w:cstheme="minorHAnsi"/>
          <w:bCs/>
          <w:sz w:val="24"/>
          <w:szCs w:val="24"/>
          <w:lang w:val="fr-CA"/>
        </w:rPr>
        <w:t xml:space="preserve">ATTENDU QUE l'adoption du projet de loi 166 - </w:t>
      </w:r>
      <w:r w:rsidR="00CA4730" w:rsidRPr="00E3290E">
        <w:rPr>
          <w:rFonts w:cstheme="minorHAnsi"/>
          <w:bCs/>
          <w:i/>
          <w:iCs/>
          <w:sz w:val="24"/>
          <w:szCs w:val="24"/>
          <w:lang w:val="fr-CA"/>
        </w:rPr>
        <w:t>Loi portant réforme du système de taxation scolaire</w:t>
      </w:r>
      <w:r w:rsidR="00CA4730" w:rsidRPr="00E3290E">
        <w:rPr>
          <w:rFonts w:cstheme="minorHAnsi"/>
          <w:bCs/>
          <w:sz w:val="24"/>
          <w:szCs w:val="24"/>
          <w:lang w:val="fr-CA"/>
        </w:rPr>
        <w:t>, a entraîné les modifications suivantes :</w:t>
      </w:r>
    </w:p>
    <w:p w14:paraId="6B052618" w14:textId="585053C5" w:rsidR="00CA4730" w:rsidRPr="00E3290E" w:rsidRDefault="00CA4730" w:rsidP="005C7080">
      <w:pPr>
        <w:spacing w:before="240" w:after="12" w:line="240" w:lineRule="auto"/>
        <w:ind w:left="1701" w:hanging="1701"/>
        <w:rPr>
          <w:rFonts w:cstheme="minorHAnsi"/>
          <w:bCs/>
          <w:sz w:val="24"/>
          <w:szCs w:val="24"/>
          <w:lang w:val="fr-CA"/>
        </w:rPr>
      </w:pPr>
      <w:r w:rsidRPr="00E3290E">
        <w:rPr>
          <w:rFonts w:cstheme="minorHAnsi"/>
          <w:bCs/>
          <w:sz w:val="24"/>
          <w:szCs w:val="24"/>
          <w:lang w:val="fr-CA"/>
        </w:rPr>
        <w:tab/>
        <w:t>Le taux d'imposition est déterminé par le gouvernement ;</w:t>
      </w:r>
    </w:p>
    <w:p w14:paraId="1CAA82E3" w14:textId="3732B239" w:rsidR="00CA4730" w:rsidRPr="00E3290E" w:rsidRDefault="00CA4730" w:rsidP="00CA4730">
      <w:pPr>
        <w:spacing w:before="240" w:after="12" w:line="240" w:lineRule="auto"/>
        <w:ind w:left="1701"/>
        <w:rPr>
          <w:rFonts w:cstheme="minorHAnsi"/>
          <w:bCs/>
          <w:sz w:val="24"/>
          <w:szCs w:val="24"/>
          <w:lang w:val="fr-CA"/>
        </w:rPr>
      </w:pPr>
      <w:r w:rsidRPr="00E3290E">
        <w:rPr>
          <w:rFonts w:cstheme="minorHAnsi"/>
          <w:bCs/>
          <w:sz w:val="24"/>
          <w:szCs w:val="24"/>
          <w:lang w:val="fr-CA"/>
        </w:rPr>
        <w:t>Le taux d'imposition est le même pour tous les commissions scolaires et centres de services scolaires ;</w:t>
      </w:r>
    </w:p>
    <w:p w14:paraId="2EEC08EE" w14:textId="69FCDD6A" w:rsidR="00CA4730" w:rsidRPr="00E3290E" w:rsidRDefault="00CA4730" w:rsidP="00CA4730">
      <w:pPr>
        <w:spacing w:before="240" w:after="12" w:line="240" w:lineRule="auto"/>
        <w:ind w:left="1701"/>
        <w:rPr>
          <w:rFonts w:cstheme="minorHAnsi"/>
          <w:bCs/>
          <w:sz w:val="24"/>
          <w:szCs w:val="24"/>
          <w:lang w:val="fr-CA"/>
        </w:rPr>
      </w:pPr>
      <w:r w:rsidRPr="00E3290E">
        <w:rPr>
          <w:rFonts w:cstheme="minorHAnsi"/>
          <w:bCs/>
          <w:sz w:val="24"/>
          <w:szCs w:val="24"/>
          <w:lang w:val="fr-CA"/>
        </w:rPr>
        <w:t>Le revenu fiscal autorisé est déterminé par le gouvernement pour chaque commission scolaire et centre de services scolaires ;</w:t>
      </w:r>
    </w:p>
    <w:p w14:paraId="24C720FF" w14:textId="619165FE" w:rsidR="00CA4730" w:rsidRPr="00E3290E" w:rsidRDefault="00CA4730" w:rsidP="00CA4730">
      <w:pPr>
        <w:spacing w:before="240" w:after="12" w:line="240" w:lineRule="auto"/>
        <w:ind w:left="1701"/>
        <w:rPr>
          <w:rFonts w:cstheme="minorHAnsi"/>
          <w:bCs/>
          <w:sz w:val="24"/>
          <w:szCs w:val="24"/>
          <w:lang w:val="fr-CA"/>
        </w:rPr>
      </w:pPr>
      <w:r w:rsidRPr="00E3290E">
        <w:rPr>
          <w:rFonts w:cstheme="minorHAnsi"/>
          <w:bCs/>
          <w:sz w:val="24"/>
          <w:szCs w:val="24"/>
          <w:lang w:val="fr-CA"/>
        </w:rPr>
        <w:t>Les budgets des commissions scolaires et des centres de services scolaires sont ajustés par le gouvernement en fonction de la différence entre les sommes perçues et le revenu autorisé ;</w:t>
      </w:r>
    </w:p>
    <w:p w14:paraId="2202B8DC" w14:textId="54FA9CB5" w:rsidR="00CA4730" w:rsidRPr="00E3290E" w:rsidRDefault="00CA4730" w:rsidP="00CA4730">
      <w:pPr>
        <w:spacing w:before="240" w:after="12" w:line="240" w:lineRule="auto"/>
        <w:ind w:left="1701"/>
        <w:rPr>
          <w:rFonts w:cstheme="minorHAnsi"/>
          <w:bCs/>
          <w:sz w:val="24"/>
          <w:szCs w:val="24"/>
          <w:lang w:val="fr-CA"/>
        </w:rPr>
      </w:pPr>
      <w:r w:rsidRPr="00E3290E">
        <w:rPr>
          <w:rFonts w:cstheme="minorHAnsi"/>
          <w:bCs/>
          <w:sz w:val="24"/>
          <w:szCs w:val="24"/>
          <w:lang w:val="fr-CA"/>
        </w:rPr>
        <w:t>ATTENDU QUE seulement 1 % des paiements sont effectués en personne (83 % par voie électronique, 16 % par chèque) ;</w:t>
      </w:r>
    </w:p>
    <w:p w14:paraId="2D5ABB66" w14:textId="04000EFB" w:rsidR="00CA4730" w:rsidRPr="00E3290E" w:rsidRDefault="00CA4730" w:rsidP="00CA4730">
      <w:pPr>
        <w:spacing w:before="240" w:after="12" w:line="240" w:lineRule="auto"/>
        <w:ind w:left="1701"/>
        <w:rPr>
          <w:rFonts w:cstheme="minorHAnsi"/>
          <w:bCs/>
          <w:sz w:val="24"/>
          <w:szCs w:val="24"/>
          <w:lang w:val="fr-CA"/>
        </w:rPr>
      </w:pPr>
      <w:r w:rsidRPr="00E3290E">
        <w:rPr>
          <w:rFonts w:cstheme="minorHAnsi"/>
          <w:bCs/>
          <w:sz w:val="24"/>
          <w:szCs w:val="24"/>
          <w:lang w:val="fr-CA"/>
        </w:rPr>
        <w:t>ATTENDU QUE toutes les entreprises (neutres) sont facturées par les centres de services scolaires francophones (à l'exception du CSS de l'Or-et-des-Bois) ;</w:t>
      </w:r>
    </w:p>
    <w:p w14:paraId="6BCB7681" w14:textId="54EBEC50" w:rsidR="00CA4730" w:rsidRPr="00E3290E" w:rsidRDefault="00EE4EFA" w:rsidP="00CA4730">
      <w:pPr>
        <w:spacing w:before="240" w:after="12" w:line="240" w:lineRule="auto"/>
        <w:ind w:left="1701"/>
        <w:rPr>
          <w:rFonts w:cstheme="minorHAnsi"/>
          <w:bCs/>
          <w:sz w:val="24"/>
          <w:szCs w:val="24"/>
          <w:lang w:val="fr-CA"/>
        </w:rPr>
      </w:pPr>
      <w:r w:rsidRPr="00E3290E">
        <w:rPr>
          <w:rFonts w:cstheme="minorHAnsi"/>
          <w:bCs/>
          <w:sz w:val="24"/>
          <w:szCs w:val="24"/>
          <w:lang w:val="fr-CA"/>
        </w:rPr>
        <w:t>ATTENDU QUE le service des taxes scolaires emploie un (1) directeur et quatre (4) agents de bureau ;</w:t>
      </w:r>
    </w:p>
    <w:p w14:paraId="1035780E" w14:textId="0ED983CA" w:rsidR="00EE4EFA" w:rsidRPr="00E3290E" w:rsidRDefault="00EE4EFA" w:rsidP="00CA4730">
      <w:pPr>
        <w:spacing w:before="240" w:after="12" w:line="240" w:lineRule="auto"/>
        <w:ind w:left="1701"/>
        <w:rPr>
          <w:rFonts w:cstheme="minorHAnsi"/>
          <w:bCs/>
          <w:sz w:val="24"/>
          <w:szCs w:val="24"/>
          <w:lang w:val="fr-CA"/>
        </w:rPr>
      </w:pPr>
      <w:r w:rsidRPr="00E3290E">
        <w:rPr>
          <w:rFonts w:cstheme="minorHAnsi"/>
          <w:bCs/>
          <w:sz w:val="24"/>
          <w:szCs w:val="24"/>
          <w:lang w:val="fr-CA"/>
        </w:rPr>
        <w:t>ATTENDU QUE les employés des services de taxes scolaires pourraient être réaffectés à des responsabilités plus avantageuses pour l'organisation ;</w:t>
      </w:r>
    </w:p>
    <w:p w14:paraId="49A195A1" w14:textId="2620E794" w:rsidR="00EE4EFA" w:rsidRPr="00E3290E" w:rsidRDefault="00EE4EFA" w:rsidP="00CA4730">
      <w:pPr>
        <w:spacing w:before="240" w:after="12" w:line="240" w:lineRule="auto"/>
        <w:ind w:left="1701"/>
        <w:rPr>
          <w:rFonts w:cstheme="minorHAnsi"/>
          <w:bCs/>
          <w:sz w:val="24"/>
          <w:szCs w:val="24"/>
          <w:lang w:val="fr-CA"/>
        </w:rPr>
      </w:pPr>
      <w:r w:rsidRPr="00E3290E">
        <w:rPr>
          <w:rFonts w:cstheme="minorHAnsi"/>
          <w:bCs/>
          <w:sz w:val="24"/>
          <w:szCs w:val="24"/>
          <w:lang w:val="fr-CA"/>
        </w:rPr>
        <w:t>ATTENDU QU'une étude de faisabilité permettrait de déterminer les avantages et les inconvénients, y compris l'impact des services sur la communauté anglophone ;</w:t>
      </w:r>
    </w:p>
    <w:p w14:paraId="5760E9B0" w14:textId="03ECCAE9" w:rsidR="00EE4EFA" w:rsidRPr="00E3290E" w:rsidRDefault="00EE4EFA" w:rsidP="00CA4730">
      <w:pPr>
        <w:spacing w:before="240" w:after="12" w:line="240" w:lineRule="auto"/>
        <w:ind w:left="1701"/>
        <w:rPr>
          <w:rFonts w:cstheme="minorHAnsi"/>
          <w:bCs/>
          <w:sz w:val="24"/>
          <w:szCs w:val="24"/>
          <w:lang w:val="fr-CA"/>
        </w:rPr>
      </w:pPr>
      <w:r w:rsidRPr="00E3290E">
        <w:rPr>
          <w:rFonts w:cstheme="minorHAnsi"/>
          <w:bCs/>
          <w:sz w:val="24"/>
          <w:szCs w:val="24"/>
          <w:lang w:val="fr-CA"/>
        </w:rPr>
        <w:t xml:space="preserve">ATTENDU QUE le Comité exécutif a recommandé, par sa résolution : E-22/24-70, que le </w:t>
      </w:r>
      <w:r w:rsidR="00B9728C" w:rsidRPr="00E3290E">
        <w:rPr>
          <w:rFonts w:cstheme="minorHAnsi"/>
          <w:bCs/>
          <w:sz w:val="24"/>
          <w:szCs w:val="24"/>
          <w:lang w:val="fr-CA"/>
        </w:rPr>
        <w:t>C</w:t>
      </w:r>
      <w:r w:rsidRPr="00E3290E">
        <w:rPr>
          <w:rFonts w:cstheme="minorHAnsi"/>
          <w:bCs/>
          <w:sz w:val="24"/>
          <w:szCs w:val="24"/>
          <w:lang w:val="fr-CA"/>
        </w:rPr>
        <w:t>onseil autorise l'administration à procéder à une étude de faisabilité pour la sous-traitance du service des taxes scolaires ;</w:t>
      </w:r>
    </w:p>
    <w:p w14:paraId="0D1748A3" w14:textId="3426E584" w:rsidR="00EE4EFA" w:rsidRPr="00E3290E" w:rsidRDefault="00D00A93" w:rsidP="00CA4730">
      <w:pPr>
        <w:spacing w:before="240" w:after="12" w:line="240" w:lineRule="auto"/>
        <w:ind w:left="1701"/>
        <w:rPr>
          <w:rFonts w:cstheme="minorHAnsi"/>
          <w:bCs/>
          <w:sz w:val="24"/>
          <w:szCs w:val="24"/>
          <w:lang w:val="fr-CA"/>
        </w:rPr>
      </w:pPr>
      <w:r w:rsidRPr="00E3290E">
        <w:rPr>
          <w:rFonts w:cstheme="minorHAnsi"/>
          <w:bCs/>
          <w:sz w:val="24"/>
          <w:szCs w:val="24"/>
          <w:lang w:val="fr-CA"/>
        </w:rPr>
        <w:t xml:space="preserve">LE COMMISSAIRE-PARENT BOUCHER PROPOSE QUE, tel que recommandé par le Comité exécutif, le Conseil autorise l'administration à procéder à une étude de faisabilité sur la sous-traitance du service des taxes scolaires, y compris </w:t>
      </w:r>
      <w:r w:rsidRPr="00E3290E">
        <w:rPr>
          <w:rFonts w:cstheme="minorHAnsi"/>
          <w:bCs/>
          <w:sz w:val="24"/>
          <w:szCs w:val="24"/>
          <w:lang w:val="fr-CA"/>
        </w:rPr>
        <w:lastRenderedPageBreak/>
        <w:t>l'impact sur le personnel et le nombre réel d'appels, et à présenter les résultats de l'étude au Conseil pour qu'il prenne une décision à ce sujet.</w:t>
      </w:r>
    </w:p>
    <w:p w14:paraId="533FCDFF" w14:textId="77777777" w:rsidR="00D00A93" w:rsidRPr="00E3290E" w:rsidRDefault="00D00A93" w:rsidP="00D00A93">
      <w:pPr>
        <w:spacing w:after="12" w:line="240" w:lineRule="auto"/>
        <w:ind w:left="1701"/>
        <w:rPr>
          <w:rFonts w:cstheme="minorHAnsi"/>
          <w:bCs/>
          <w:sz w:val="24"/>
          <w:szCs w:val="24"/>
          <w:lang w:val="fr-CA"/>
        </w:rPr>
      </w:pPr>
    </w:p>
    <w:p w14:paraId="5387FDC5" w14:textId="4B0A9F50" w:rsidR="00D00A93" w:rsidRPr="00E3290E" w:rsidRDefault="00D00A93" w:rsidP="00D00A93">
      <w:pPr>
        <w:spacing w:after="0" w:line="240" w:lineRule="auto"/>
        <w:ind w:left="4588" w:firstLine="452"/>
        <w:rPr>
          <w:rFonts w:cstheme="minorHAnsi"/>
          <w:bCs/>
          <w:sz w:val="24"/>
          <w:szCs w:val="24"/>
          <w:lang w:val="fr-CA"/>
        </w:rPr>
      </w:pPr>
      <w:r w:rsidRPr="00E3290E">
        <w:rPr>
          <w:rFonts w:cstheme="minorHAnsi"/>
          <w:bCs/>
          <w:sz w:val="24"/>
          <w:szCs w:val="24"/>
          <w:lang w:val="fr-CA"/>
        </w:rPr>
        <w:t>Contre : 2 Graham et Kane</w:t>
      </w:r>
    </w:p>
    <w:p w14:paraId="718E90C3" w14:textId="04965FFB" w:rsidR="00D00A93" w:rsidRPr="00E3290E" w:rsidRDefault="00D00A93" w:rsidP="00D00A93">
      <w:pPr>
        <w:spacing w:after="0" w:line="240" w:lineRule="auto"/>
        <w:ind w:left="4588" w:firstLine="452"/>
        <w:rPr>
          <w:rFonts w:cstheme="minorHAnsi"/>
          <w:bCs/>
          <w:sz w:val="24"/>
          <w:szCs w:val="24"/>
          <w:lang w:val="fr-CA"/>
        </w:rPr>
      </w:pPr>
      <w:r w:rsidRPr="00E3290E">
        <w:rPr>
          <w:rFonts w:cstheme="minorHAnsi"/>
          <w:bCs/>
          <w:sz w:val="24"/>
          <w:szCs w:val="24"/>
          <w:lang w:val="fr-CA"/>
        </w:rPr>
        <w:t>Abstention : 0</w:t>
      </w:r>
    </w:p>
    <w:p w14:paraId="17ECC74D" w14:textId="30EF2824" w:rsidR="00D00A93" w:rsidRPr="00E3290E" w:rsidRDefault="00D00A93" w:rsidP="00D00A93">
      <w:pPr>
        <w:spacing w:after="0" w:line="240" w:lineRule="auto"/>
        <w:ind w:left="4588" w:firstLine="452"/>
        <w:rPr>
          <w:rFonts w:cstheme="minorHAnsi"/>
          <w:bCs/>
          <w:sz w:val="24"/>
          <w:szCs w:val="24"/>
          <w:lang w:val="fr-CA"/>
        </w:rPr>
      </w:pPr>
      <w:r w:rsidRPr="00E3290E">
        <w:rPr>
          <w:rFonts w:cstheme="minorHAnsi"/>
          <w:bCs/>
          <w:sz w:val="24"/>
          <w:szCs w:val="24"/>
          <w:lang w:val="fr-CA"/>
        </w:rPr>
        <w:t>Pour : 10</w:t>
      </w:r>
    </w:p>
    <w:p w14:paraId="61E3BC6D" w14:textId="28E4152B" w:rsidR="00D00A93" w:rsidRPr="00E3290E" w:rsidRDefault="00D00A93" w:rsidP="00D00A93">
      <w:pPr>
        <w:spacing w:after="0" w:line="240" w:lineRule="auto"/>
        <w:ind w:left="4588" w:firstLine="452"/>
        <w:rPr>
          <w:rFonts w:cstheme="minorHAnsi"/>
          <w:bCs/>
          <w:sz w:val="24"/>
          <w:szCs w:val="24"/>
          <w:lang w:val="fr-CA"/>
        </w:rPr>
      </w:pPr>
      <w:r w:rsidRPr="00E3290E">
        <w:rPr>
          <w:rFonts w:cstheme="minorHAnsi"/>
          <w:bCs/>
          <w:sz w:val="24"/>
          <w:szCs w:val="24"/>
          <w:lang w:val="fr-CA"/>
        </w:rPr>
        <w:t>Résolution adoptée tel que modifiée</w:t>
      </w:r>
    </w:p>
    <w:p w14:paraId="7F3C3D60" w14:textId="67E771F3" w:rsidR="00D00A93" w:rsidRPr="00E3290E" w:rsidRDefault="00D00A93" w:rsidP="00D00A93">
      <w:pPr>
        <w:spacing w:before="240" w:after="12" w:line="240" w:lineRule="auto"/>
        <w:ind w:left="1701" w:hanging="1701"/>
        <w:rPr>
          <w:rFonts w:cstheme="minorHAnsi"/>
          <w:b/>
          <w:sz w:val="24"/>
          <w:szCs w:val="24"/>
          <w:lang w:val="fr-CA"/>
        </w:rPr>
      </w:pPr>
      <w:r w:rsidRPr="00D4114B">
        <w:rPr>
          <w:rFonts w:cstheme="minorHAnsi"/>
          <w:b/>
          <w:sz w:val="24"/>
          <w:szCs w:val="24"/>
          <w:lang w:val="fr-CA"/>
        </w:rPr>
        <w:t>C-23/24 – 12</w:t>
      </w:r>
      <w:r w:rsidR="00A44876" w:rsidRPr="00D4114B">
        <w:rPr>
          <w:rFonts w:cstheme="minorHAnsi"/>
          <w:b/>
          <w:sz w:val="24"/>
          <w:szCs w:val="24"/>
          <w:lang w:val="fr-CA"/>
        </w:rPr>
        <w:t>1</w:t>
      </w:r>
      <w:r w:rsidRPr="00D4114B">
        <w:rPr>
          <w:rFonts w:cstheme="minorHAnsi"/>
          <w:b/>
          <w:sz w:val="24"/>
          <w:szCs w:val="24"/>
          <w:lang w:val="fr-CA"/>
        </w:rPr>
        <w:tab/>
      </w:r>
      <w:r w:rsidR="00D142EF" w:rsidRPr="00D4114B">
        <w:rPr>
          <w:rFonts w:cstheme="minorHAnsi"/>
          <w:b/>
          <w:sz w:val="24"/>
          <w:szCs w:val="24"/>
          <w:lang w:val="fr-CA"/>
        </w:rPr>
        <w:t xml:space="preserve">Modification à la </w:t>
      </w:r>
      <w:r w:rsidR="00A44876" w:rsidRPr="00D4114B">
        <w:rPr>
          <w:rFonts w:cstheme="minorHAnsi"/>
          <w:b/>
          <w:sz w:val="24"/>
          <w:szCs w:val="24"/>
          <w:lang w:val="fr-CA"/>
        </w:rPr>
        <w:t>proposition</w:t>
      </w:r>
      <w:r w:rsidR="00D142EF" w:rsidRPr="00D4114B">
        <w:rPr>
          <w:rFonts w:cstheme="minorHAnsi"/>
          <w:b/>
          <w:sz w:val="24"/>
          <w:szCs w:val="24"/>
          <w:lang w:val="fr-CA"/>
        </w:rPr>
        <w:t xml:space="preserve"> principale sur l'étude de faisabilité concernant la sous-traitance du service des taxes scolaires</w:t>
      </w:r>
    </w:p>
    <w:p w14:paraId="6F79ED48" w14:textId="75BB37FB" w:rsidR="00D142EF" w:rsidRPr="00E3290E" w:rsidRDefault="00D142EF" w:rsidP="00D00A93">
      <w:pPr>
        <w:spacing w:before="240" w:after="12" w:line="240" w:lineRule="auto"/>
        <w:ind w:left="1701" w:hanging="1701"/>
        <w:rPr>
          <w:rFonts w:cstheme="minorHAnsi"/>
          <w:bCs/>
          <w:sz w:val="24"/>
          <w:szCs w:val="24"/>
          <w:lang w:val="fr-CA"/>
        </w:rPr>
      </w:pPr>
      <w:r w:rsidRPr="00E3290E">
        <w:rPr>
          <w:rFonts w:cstheme="minorHAnsi"/>
          <w:bCs/>
          <w:sz w:val="24"/>
          <w:szCs w:val="24"/>
          <w:lang w:val="fr-CA"/>
        </w:rPr>
        <w:tab/>
        <w:t>LE COMMISSAIRE-PARENT TAYLOR PROPOSE de modifier la proposition principale concernant l'étude de faisabilité sur la sous-traitance du service des taxes scolaires en insérant " y compris l'impact sur le personnel ainsi que le nombre réel d'appels " entre " service des taxes scolaires " et " et de présenter le résultat... "</w:t>
      </w:r>
    </w:p>
    <w:p w14:paraId="68F222E8" w14:textId="34BAE321" w:rsidR="00D142EF" w:rsidRPr="00E3290E" w:rsidRDefault="00D142EF" w:rsidP="00D142EF">
      <w:pPr>
        <w:spacing w:after="0" w:line="240" w:lineRule="auto"/>
        <w:ind w:left="4588" w:firstLine="452"/>
        <w:rPr>
          <w:rFonts w:cstheme="minorHAnsi"/>
          <w:bCs/>
          <w:sz w:val="24"/>
          <w:szCs w:val="24"/>
          <w:lang w:val="fr-CA"/>
        </w:rPr>
      </w:pPr>
      <w:r w:rsidRPr="00E3290E">
        <w:rPr>
          <w:rFonts w:cstheme="minorHAnsi"/>
          <w:bCs/>
          <w:sz w:val="24"/>
          <w:szCs w:val="24"/>
          <w:lang w:val="fr-CA"/>
        </w:rPr>
        <w:t>Contre : 2 Kane et Labadie</w:t>
      </w:r>
    </w:p>
    <w:p w14:paraId="2C3200D0" w14:textId="04F43C4B" w:rsidR="00D142EF" w:rsidRPr="00E3290E" w:rsidRDefault="00D142EF" w:rsidP="00D142EF">
      <w:pPr>
        <w:spacing w:after="0" w:line="240" w:lineRule="auto"/>
        <w:ind w:left="4588" w:firstLine="452"/>
        <w:rPr>
          <w:rFonts w:cstheme="minorHAnsi"/>
          <w:bCs/>
          <w:sz w:val="24"/>
          <w:szCs w:val="24"/>
          <w:lang w:val="fr-CA"/>
        </w:rPr>
      </w:pPr>
      <w:r w:rsidRPr="00E3290E">
        <w:rPr>
          <w:rFonts w:cstheme="minorHAnsi"/>
          <w:bCs/>
          <w:sz w:val="24"/>
          <w:szCs w:val="24"/>
          <w:lang w:val="fr-CA"/>
        </w:rPr>
        <w:t>Abstention : 1 Graham</w:t>
      </w:r>
    </w:p>
    <w:p w14:paraId="1555FFEF" w14:textId="77C93F8A" w:rsidR="00D142EF" w:rsidRPr="00E3290E" w:rsidRDefault="00D142EF" w:rsidP="00D142EF">
      <w:pPr>
        <w:spacing w:after="0" w:line="240" w:lineRule="auto"/>
        <w:ind w:left="4588" w:firstLine="452"/>
        <w:rPr>
          <w:rFonts w:cstheme="minorHAnsi"/>
          <w:bCs/>
          <w:sz w:val="24"/>
          <w:szCs w:val="24"/>
          <w:lang w:val="fr-CA"/>
        </w:rPr>
      </w:pPr>
      <w:r w:rsidRPr="00E3290E">
        <w:rPr>
          <w:rFonts w:cstheme="minorHAnsi"/>
          <w:bCs/>
          <w:sz w:val="24"/>
          <w:szCs w:val="24"/>
          <w:lang w:val="fr-CA"/>
        </w:rPr>
        <w:t>Pour : 9</w:t>
      </w:r>
    </w:p>
    <w:p w14:paraId="1F483B88" w14:textId="18C075C8" w:rsidR="00D142EF" w:rsidRPr="00E3290E" w:rsidRDefault="00D142EF" w:rsidP="00D142EF">
      <w:pPr>
        <w:spacing w:after="0" w:line="240" w:lineRule="auto"/>
        <w:ind w:left="4588" w:firstLine="452"/>
        <w:rPr>
          <w:rFonts w:cstheme="minorHAnsi"/>
          <w:bCs/>
          <w:sz w:val="24"/>
          <w:szCs w:val="24"/>
          <w:lang w:val="fr-CA"/>
        </w:rPr>
      </w:pPr>
      <w:r w:rsidRPr="00E3290E">
        <w:rPr>
          <w:rFonts w:cstheme="minorHAnsi"/>
          <w:bCs/>
          <w:sz w:val="24"/>
          <w:szCs w:val="24"/>
          <w:lang w:val="fr-CA"/>
        </w:rPr>
        <w:t xml:space="preserve">Résolution adoptée </w:t>
      </w:r>
    </w:p>
    <w:p w14:paraId="2A7332D4" w14:textId="3229977D" w:rsidR="00D142EF" w:rsidRPr="00E3290E" w:rsidRDefault="00D142EF" w:rsidP="00D142EF">
      <w:pPr>
        <w:spacing w:before="240" w:after="12" w:line="240" w:lineRule="auto"/>
        <w:ind w:left="1701" w:hanging="1701"/>
        <w:rPr>
          <w:rFonts w:cstheme="minorHAnsi"/>
          <w:b/>
          <w:sz w:val="24"/>
          <w:szCs w:val="24"/>
          <w:lang w:val="fr-CA"/>
        </w:rPr>
      </w:pPr>
      <w:r w:rsidRPr="00E3290E">
        <w:rPr>
          <w:rFonts w:cstheme="minorHAnsi"/>
          <w:b/>
          <w:sz w:val="24"/>
          <w:szCs w:val="24"/>
          <w:lang w:val="fr-CA"/>
        </w:rPr>
        <w:t xml:space="preserve">C-23/24 - </w:t>
      </w:r>
      <w:r w:rsidR="00462B43" w:rsidRPr="00E3290E">
        <w:rPr>
          <w:rFonts w:cstheme="minorHAnsi"/>
          <w:b/>
          <w:sz w:val="24"/>
          <w:szCs w:val="24"/>
          <w:lang w:val="fr-CA"/>
        </w:rPr>
        <w:t xml:space="preserve">122 </w:t>
      </w:r>
      <w:r w:rsidR="00462B43" w:rsidRPr="00E3290E">
        <w:rPr>
          <w:rFonts w:cstheme="minorHAnsi"/>
          <w:b/>
          <w:sz w:val="24"/>
          <w:szCs w:val="24"/>
          <w:lang w:val="fr-CA"/>
        </w:rPr>
        <w:tab/>
        <w:t xml:space="preserve">Appel d'offres public - Dr S.E. McDowell - Remplacement </w:t>
      </w:r>
      <w:r w:rsidR="006C6DCE" w:rsidRPr="00E3290E">
        <w:rPr>
          <w:rFonts w:cstheme="minorHAnsi"/>
          <w:b/>
          <w:sz w:val="24"/>
          <w:szCs w:val="24"/>
          <w:lang w:val="fr-CA"/>
        </w:rPr>
        <w:t>de la génératrice</w:t>
      </w:r>
      <w:r w:rsidR="00462B43" w:rsidRPr="00E3290E">
        <w:rPr>
          <w:rFonts w:cstheme="minorHAnsi"/>
          <w:b/>
          <w:sz w:val="24"/>
          <w:szCs w:val="24"/>
          <w:lang w:val="fr-CA"/>
        </w:rPr>
        <w:t xml:space="preserve"> - </w:t>
      </w:r>
      <w:r w:rsidR="00D76358" w:rsidRPr="00E3290E">
        <w:rPr>
          <w:rFonts w:cstheme="minorHAnsi"/>
          <w:b/>
          <w:bCs/>
          <w:sz w:val="24"/>
          <w:szCs w:val="24"/>
          <w:lang w:val="fr-CA"/>
        </w:rPr>
        <w:t>Contrat n</w:t>
      </w:r>
      <w:r w:rsidR="00D76358" w:rsidRPr="00E3290E">
        <w:rPr>
          <w:rFonts w:cstheme="minorHAnsi"/>
          <w:b/>
          <w:bCs/>
          <w:sz w:val="24"/>
          <w:szCs w:val="24"/>
          <w:vertAlign w:val="superscript"/>
          <w:lang w:val="fr-CA"/>
        </w:rPr>
        <w:t>o</w:t>
      </w:r>
      <w:r w:rsidR="00D76358" w:rsidRPr="00E3290E">
        <w:rPr>
          <w:rFonts w:cstheme="minorHAnsi"/>
          <w:sz w:val="24"/>
          <w:szCs w:val="24"/>
          <w:lang w:val="fr-CA"/>
        </w:rPr>
        <w:t xml:space="preserve"> </w:t>
      </w:r>
      <w:r w:rsidR="00462B43" w:rsidRPr="00E3290E">
        <w:rPr>
          <w:rFonts w:cstheme="minorHAnsi"/>
          <w:b/>
          <w:sz w:val="24"/>
          <w:szCs w:val="24"/>
          <w:lang w:val="fr-CA"/>
        </w:rPr>
        <w:t>23510B006</w:t>
      </w:r>
    </w:p>
    <w:p w14:paraId="78D0A8D6" w14:textId="7624A88F" w:rsidR="00462B43" w:rsidRPr="00E3290E" w:rsidRDefault="00462B43" w:rsidP="00462B43">
      <w:pPr>
        <w:spacing w:before="240" w:after="12" w:line="240" w:lineRule="auto"/>
        <w:ind w:left="1701"/>
        <w:rPr>
          <w:rFonts w:cstheme="minorHAnsi"/>
          <w:bCs/>
          <w:sz w:val="24"/>
          <w:szCs w:val="24"/>
          <w:lang w:val="fr-CA"/>
        </w:rPr>
      </w:pPr>
      <w:r w:rsidRPr="00E3290E">
        <w:rPr>
          <w:rFonts w:cstheme="minorHAnsi"/>
          <w:bCs/>
          <w:sz w:val="24"/>
          <w:szCs w:val="24"/>
          <w:lang w:val="fr-CA"/>
        </w:rPr>
        <w:t>ATTENDU QU'un montant de 600 000 $ a été alloué à partir de la mesure 50620 pour 2022-2023 ;</w:t>
      </w:r>
    </w:p>
    <w:p w14:paraId="77636225" w14:textId="255B834C" w:rsidR="00462B43" w:rsidRPr="00E3290E" w:rsidRDefault="00462B43" w:rsidP="00462B43">
      <w:pPr>
        <w:spacing w:before="240" w:after="12" w:line="240" w:lineRule="auto"/>
        <w:ind w:left="1701"/>
        <w:rPr>
          <w:rFonts w:cstheme="minorHAnsi"/>
          <w:bCs/>
          <w:sz w:val="24"/>
          <w:szCs w:val="24"/>
          <w:lang w:val="fr-CA"/>
        </w:rPr>
      </w:pPr>
      <w:r w:rsidRPr="00E3290E">
        <w:rPr>
          <w:rFonts w:cstheme="minorHAnsi"/>
          <w:bCs/>
          <w:sz w:val="24"/>
          <w:szCs w:val="24"/>
          <w:lang w:val="fr-CA"/>
        </w:rPr>
        <w:t>ATTENDU QU'un appel d'offres public a été réalisé ;</w:t>
      </w:r>
    </w:p>
    <w:p w14:paraId="42C8B02F" w14:textId="412F920F" w:rsidR="00462B43" w:rsidRPr="00E3290E" w:rsidRDefault="00462B43" w:rsidP="00462B43">
      <w:pPr>
        <w:spacing w:before="240" w:after="12" w:line="240" w:lineRule="auto"/>
        <w:ind w:left="1701"/>
        <w:rPr>
          <w:rFonts w:cstheme="minorHAnsi"/>
          <w:bCs/>
          <w:sz w:val="24"/>
          <w:szCs w:val="24"/>
          <w:lang w:val="fr-CA"/>
        </w:rPr>
      </w:pPr>
      <w:r w:rsidRPr="00E3290E">
        <w:rPr>
          <w:rFonts w:cstheme="minorHAnsi"/>
          <w:bCs/>
          <w:sz w:val="24"/>
          <w:szCs w:val="24"/>
          <w:lang w:val="fr-CA"/>
        </w:rPr>
        <w:t>ATTENDU QUE les personnes et/ou entreprises suivantes ont obtenu les documents de l'appel d'offres :</w:t>
      </w:r>
    </w:p>
    <w:p w14:paraId="6756CC19" w14:textId="77777777" w:rsidR="00462B43" w:rsidRPr="00E3290E" w:rsidRDefault="00462B43" w:rsidP="00462B43">
      <w:pPr>
        <w:pStyle w:val="Motion"/>
        <w:numPr>
          <w:ilvl w:val="0"/>
          <w:numId w:val="13"/>
        </w:numPr>
        <w:jc w:val="both"/>
        <w:rPr>
          <w:rFonts w:asciiTheme="minorHAnsi" w:hAnsiTheme="minorHAnsi" w:cstheme="minorHAnsi"/>
          <w:szCs w:val="24"/>
          <w:lang w:val="fr-CA"/>
        </w:rPr>
      </w:pPr>
      <w:r w:rsidRPr="00E3290E">
        <w:rPr>
          <w:rFonts w:asciiTheme="minorHAnsi" w:hAnsiTheme="minorHAnsi" w:cstheme="minorHAnsi"/>
          <w:szCs w:val="24"/>
          <w:lang w:val="fr-CA"/>
        </w:rPr>
        <w:t>3955788 CANADA INC. (DMA Construction)</w:t>
      </w:r>
    </w:p>
    <w:p w14:paraId="07E0C496" w14:textId="77777777" w:rsidR="00462B43" w:rsidRPr="00E3290E" w:rsidRDefault="00462B43" w:rsidP="00462B43">
      <w:pPr>
        <w:pStyle w:val="Motion"/>
        <w:numPr>
          <w:ilvl w:val="0"/>
          <w:numId w:val="13"/>
        </w:numPr>
        <w:jc w:val="both"/>
        <w:rPr>
          <w:rFonts w:asciiTheme="minorHAnsi" w:hAnsiTheme="minorHAnsi" w:cstheme="minorHAnsi"/>
          <w:szCs w:val="24"/>
          <w:lang w:val="fr-CA"/>
        </w:rPr>
      </w:pPr>
      <w:r w:rsidRPr="00E3290E">
        <w:rPr>
          <w:rFonts w:asciiTheme="minorHAnsi" w:hAnsiTheme="minorHAnsi" w:cstheme="minorHAnsi"/>
          <w:szCs w:val="24"/>
          <w:lang w:val="fr-CA"/>
        </w:rPr>
        <w:t>6739741 CANADA INC. (Gestion DMJ)</w:t>
      </w:r>
    </w:p>
    <w:p w14:paraId="54E25860" w14:textId="77777777" w:rsidR="00462B43" w:rsidRPr="00E3290E" w:rsidRDefault="00462B43" w:rsidP="00462B43">
      <w:pPr>
        <w:pStyle w:val="Motion"/>
        <w:numPr>
          <w:ilvl w:val="0"/>
          <w:numId w:val="13"/>
        </w:numPr>
        <w:jc w:val="both"/>
        <w:rPr>
          <w:rFonts w:asciiTheme="minorHAnsi" w:hAnsiTheme="minorHAnsi" w:cstheme="minorHAnsi"/>
          <w:szCs w:val="24"/>
          <w:lang w:val="fr-CA"/>
        </w:rPr>
      </w:pPr>
      <w:r w:rsidRPr="00E3290E">
        <w:rPr>
          <w:rFonts w:asciiTheme="minorHAnsi" w:hAnsiTheme="minorHAnsi" w:cstheme="minorHAnsi"/>
          <w:szCs w:val="24"/>
          <w:lang w:val="fr-CA"/>
        </w:rPr>
        <w:t>ACQ - Région de l'Outaouais</w:t>
      </w:r>
    </w:p>
    <w:p w14:paraId="0A654953" w14:textId="77777777" w:rsidR="00462B43" w:rsidRPr="00E3290E" w:rsidRDefault="00462B43" w:rsidP="00462B43">
      <w:pPr>
        <w:pStyle w:val="Motion"/>
        <w:numPr>
          <w:ilvl w:val="0"/>
          <w:numId w:val="13"/>
        </w:numPr>
        <w:jc w:val="both"/>
        <w:rPr>
          <w:rFonts w:asciiTheme="minorHAnsi" w:hAnsiTheme="minorHAnsi" w:cstheme="minorHAnsi"/>
          <w:szCs w:val="24"/>
          <w:lang w:val="fr-CA"/>
        </w:rPr>
      </w:pPr>
      <w:r w:rsidRPr="00E3290E">
        <w:rPr>
          <w:rFonts w:asciiTheme="minorHAnsi" w:hAnsiTheme="minorHAnsi" w:cstheme="minorHAnsi"/>
          <w:szCs w:val="24"/>
          <w:lang w:val="fr-CA"/>
        </w:rPr>
        <w:t>D.L.S. CONSTRUCTION INC.</w:t>
      </w:r>
    </w:p>
    <w:p w14:paraId="6ABA9E96" w14:textId="77777777" w:rsidR="00462B43" w:rsidRPr="00E3290E" w:rsidRDefault="00462B43" w:rsidP="00462B43">
      <w:pPr>
        <w:pStyle w:val="Motion"/>
        <w:numPr>
          <w:ilvl w:val="0"/>
          <w:numId w:val="13"/>
        </w:numPr>
        <w:jc w:val="both"/>
        <w:rPr>
          <w:rFonts w:asciiTheme="minorHAnsi" w:hAnsiTheme="minorHAnsi" w:cstheme="minorHAnsi"/>
          <w:szCs w:val="24"/>
          <w:lang w:val="fr-CA"/>
        </w:rPr>
      </w:pPr>
      <w:r w:rsidRPr="00E3290E">
        <w:rPr>
          <w:rFonts w:asciiTheme="minorHAnsi" w:hAnsiTheme="minorHAnsi" w:cstheme="minorHAnsi"/>
          <w:szCs w:val="24"/>
          <w:lang w:val="fr-CA"/>
        </w:rPr>
        <w:t>ÉNERGIE KGC INC.</w:t>
      </w:r>
    </w:p>
    <w:p w14:paraId="1462CB7E" w14:textId="77777777" w:rsidR="00462B43" w:rsidRPr="00E3290E" w:rsidRDefault="00462B43" w:rsidP="00462B43">
      <w:pPr>
        <w:pStyle w:val="Motion"/>
        <w:numPr>
          <w:ilvl w:val="0"/>
          <w:numId w:val="13"/>
        </w:numPr>
        <w:jc w:val="both"/>
        <w:rPr>
          <w:rFonts w:asciiTheme="minorHAnsi" w:hAnsiTheme="minorHAnsi" w:cstheme="minorHAnsi"/>
          <w:szCs w:val="24"/>
          <w:lang w:val="fr-CA"/>
        </w:rPr>
      </w:pPr>
      <w:r w:rsidRPr="00E3290E">
        <w:rPr>
          <w:rFonts w:asciiTheme="minorHAnsi" w:hAnsiTheme="minorHAnsi" w:cstheme="minorHAnsi"/>
          <w:szCs w:val="24"/>
          <w:lang w:val="fr-CA"/>
        </w:rPr>
        <w:t>INNOVELEC INC.</w:t>
      </w:r>
    </w:p>
    <w:p w14:paraId="2D2562F0" w14:textId="77777777" w:rsidR="00462B43" w:rsidRPr="00E3290E" w:rsidRDefault="00462B43" w:rsidP="00462B43">
      <w:pPr>
        <w:pStyle w:val="Motion"/>
        <w:numPr>
          <w:ilvl w:val="0"/>
          <w:numId w:val="13"/>
        </w:numPr>
        <w:jc w:val="both"/>
        <w:rPr>
          <w:rFonts w:asciiTheme="minorHAnsi" w:hAnsiTheme="minorHAnsi" w:cstheme="minorHAnsi"/>
          <w:szCs w:val="24"/>
          <w:lang w:val="fr-CA"/>
        </w:rPr>
      </w:pPr>
      <w:r w:rsidRPr="00E3290E">
        <w:rPr>
          <w:rFonts w:asciiTheme="minorHAnsi" w:hAnsiTheme="minorHAnsi" w:cstheme="minorHAnsi"/>
          <w:szCs w:val="24"/>
          <w:lang w:val="fr-CA"/>
        </w:rPr>
        <w:t>SÉGUIN MORRIS INC.</w:t>
      </w:r>
    </w:p>
    <w:p w14:paraId="0E515394" w14:textId="0E7F1EDD" w:rsidR="00462B43" w:rsidRPr="00E3290E" w:rsidRDefault="00462B43" w:rsidP="00462B43">
      <w:pPr>
        <w:pStyle w:val="Motion"/>
        <w:numPr>
          <w:ilvl w:val="0"/>
          <w:numId w:val="13"/>
        </w:numPr>
        <w:jc w:val="both"/>
        <w:rPr>
          <w:rFonts w:asciiTheme="minorHAnsi" w:hAnsiTheme="minorHAnsi" w:cstheme="minorHAnsi"/>
          <w:szCs w:val="24"/>
          <w:lang w:val="fr-CA"/>
        </w:rPr>
      </w:pPr>
      <w:r w:rsidRPr="00E3290E">
        <w:rPr>
          <w:rFonts w:asciiTheme="minorHAnsi" w:hAnsiTheme="minorHAnsi" w:cstheme="minorHAnsi"/>
          <w:szCs w:val="24"/>
          <w:lang w:val="fr-CA"/>
        </w:rPr>
        <w:t>Services Énergétiques MT Inc.</w:t>
      </w:r>
    </w:p>
    <w:p w14:paraId="59031C05" w14:textId="6EBF07F8" w:rsidR="00462B43" w:rsidRPr="00E3290E" w:rsidRDefault="00462B43" w:rsidP="00462B43">
      <w:pPr>
        <w:spacing w:before="240" w:after="12" w:line="240" w:lineRule="auto"/>
        <w:ind w:left="1701"/>
        <w:rPr>
          <w:rFonts w:cstheme="minorHAnsi"/>
          <w:bCs/>
          <w:sz w:val="24"/>
          <w:szCs w:val="24"/>
          <w:lang w:val="fr-CA"/>
        </w:rPr>
      </w:pPr>
      <w:r w:rsidRPr="00E3290E">
        <w:rPr>
          <w:rFonts w:cstheme="minorHAnsi"/>
          <w:bCs/>
          <w:sz w:val="24"/>
          <w:szCs w:val="24"/>
          <w:lang w:val="fr-CA"/>
        </w:rPr>
        <w:t>ATTENDU QUE les soumissions suivantes ont été reçues :</w:t>
      </w:r>
    </w:p>
    <w:tbl>
      <w:tblPr>
        <w:tblStyle w:val="TableGrid"/>
        <w:tblpPr w:leftFromText="180" w:rightFromText="180" w:vertAnchor="text" w:horzAnchor="margin" w:tblpXSpec="center" w:tblpY="346"/>
        <w:tblW w:w="0" w:type="auto"/>
        <w:tblLook w:val="04A0" w:firstRow="1" w:lastRow="0" w:firstColumn="1" w:lastColumn="0" w:noHBand="0" w:noVBand="1"/>
      </w:tblPr>
      <w:tblGrid>
        <w:gridCol w:w="3690"/>
        <w:gridCol w:w="2785"/>
      </w:tblGrid>
      <w:tr w:rsidR="00FC0A05" w:rsidRPr="00E3290E" w14:paraId="2406E7B1" w14:textId="77777777" w:rsidTr="00FC0A05">
        <w:tc>
          <w:tcPr>
            <w:tcW w:w="3690" w:type="dxa"/>
          </w:tcPr>
          <w:p w14:paraId="01F9D407" w14:textId="77777777" w:rsidR="00FC0A05" w:rsidRPr="00E3290E" w:rsidRDefault="00FC0A05" w:rsidP="00FC0A05">
            <w:pPr>
              <w:spacing w:after="120"/>
              <w:jc w:val="both"/>
              <w:rPr>
                <w:rFonts w:asciiTheme="minorHAnsi" w:hAnsiTheme="minorHAnsi" w:cstheme="minorHAnsi"/>
                <w:sz w:val="24"/>
                <w:szCs w:val="24"/>
                <w:lang w:val="fr-CA"/>
              </w:rPr>
            </w:pPr>
            <w:r w:rsidRPr="00E3290E">
              <w:rPr>
                <w:rFonts w:asciiTheme="minorHAnsi" w:hAnsiTheme="minorHAnsi" w:cstheme="minorHAnsi"/>
                <w:sz w:val="24"/>
                <w:szCs w:val="24"/>
                <w:lang w:val="fr-CA"/>
              </w:rPr>
              <w:lastRenderedPageBreak/>
              <w:t>SÉGUIN MORRIS INC.</w:t>
            </w:r>
          </w:p>
        </w:tc>
        <w:tc>
          <w:tcPr>
            <w:tcW w:w="2785" w:type="dxa"/>
          </w:tcPr>
          <w:p w14:paraId="6847C2BE" w14:textId="77777777" w:rsidR="00FC0A05" w:rsidRPr="00E3290E" w:rsidRDefault="00FC0A05" w:rsidP="00FC0A05">
            <w:pPr>
              <w:spacing w:after="120"/>
              <w:jc w:val="right"/>
              <w:rPr>
                <w:rFonts w:asciiTheme="minorHAnsi" w:hAnsiTheme="minorHAnsi" w:cstheme="minorHAnsi"/>
                <w:sz w:val="24"/>
                <w:szCs w:val="24"/>
                <w:lang w:val="fr-CA"/>
              </w:rPr>
            </w:pPr>
            <w:r w:rsidRPr="00E3290E">
              <w:rPr>
                <w:rFonts w:asciiTheme="minorHAnsi" w:hAnsiTheme="minorHAnsi" w:cstheme="minorHAnsi"/>
                <w:sz w:val="24"/>
                <w:szCs w:val="24"/>
                <w:lang w:val="fr-CA"/>
              </w:rPr>
              <w:t>268 727.35$</w:t>
            </w:r>
          </w:p>
        </w:tc>
      </w:tr>
      <w:tr w:rsidR="00FC0A05" w:rsidRPr="00E3290E" w14:paraId="6BAC08F0" w14:textId="77777777" w:rsidTr="00FC0A05">
        <w:tc>
          <w:tcPr>
            <w:tcW w:w="3690" w:type="dxa"/>
          </w:tcPr>
          <w:p w14:paraId="37F334AA" w14:textId="77777777" w:rsidR="00FC0A05" w:rsidRPr="00E3290E" w:rsidRDefault="00FC0A05" w:rsidP="00FC0A05">
            <w:pPr>
              <w:spacing w:after="120"/>
              <w:jc w:val="both"/>
              <w:rPr>
                <w:rFonts w:asciiTheme="minorHAnsi" w:hAnsiTheme="minorHAnsi" w:cstheme="minorHAnsi"/>
                <w:sz w:val="24"/>
                <w:szCs w:val="24"/>
                <w:lang w:val="fr-CA" w:eastAsia="ja-JP"/>
              </w:rPr>
            </w:pPr>
            <w:r w:rsidRPr="00E3290E">
              <w:rPr>
                <w:rFonts w:asciiTheme="minorHAnsi" w:hAnsiTheme="minorHAnsi" w:cstheme="minorHAnsi"/>
                <w:sz w:val="24"/>
                <w:szCs w:val="24"/>
                <w:lang w:val="fr-CA"/>
              </w:rPr>
              <w:t>Services É</w:t>
            </w:r>
            <w:r w:rsidRPr="00E3290E">
              <w:rPr>
                <w:rFonts w:asciiTheme="minorHAnsi" w:hAnsiTheme="minorHAnsi" w:cstheme="minorHAnsi"/>
                <w:sz w:val="24"/>
                <w:szCs w:val="24"/>
                <w:lang w:val="fr-CA" w:eastAsia="ja-JP"/>
              </w:rPr>
              <w:t xml:space="preserve">nergétiques </w:t>
            </w:r>
            <w:r>
              <w:rPr>
                <w:rFonts w:asciiTheme="minorHAnsi" w:hAnsiTheme="minorHAnsi" w:cstheme="minorHAnsi"/>
                <w:sz w:val="24"/>
                <w:szCs w:val="24"/>
                <w:lang w:val="fr-CA" w:eastAsia="ja-JP"/>
              </w:rPr>
              <w:t>MT Inc.</w:t>
            </w:r>
          </w:p>
        </w:tc>
        <w:tc>
          <w:tcPr>
            <w:tcW w:w="2785" w:type="dxa"/>
          </w:tcPr>
          <w:p w14:paraId="08381C8D" w14:textId="77777777" w:rsidR="00FC0A05" w:rsidRPr="00E3290E" w:rsidRDefault="00FC0A05" w:rsidP="00FC0A05">
            <w:pPr>
              <w:spacing w:after="120"/>
              <w:jc w:val="right"/>
              <w:rPr>
                <w:rFonts w:asciiTheme="minorHAnsi" w:hAnsiTheme="minorHAnsi" w:cstheme="minorHAnsi"/>
                <w:sz w:val="24"/>
                <w:szCs w:val="24"/>
                <w:lang w:val="fr-CA"/>
              </w:rPr>
            </w:pPr>
            <w:r w:rsidRPr="00E3290E">
              <w:rPr>
                <w:rFonts w:asciiTheme="minorHAnsi" w:hAnsiTheme="minorHAnsi" w:cstheme="minorHAnsi"/>
                <w:sz w:val="24"/>
                <w:szCs w:val="24"/>
                <w:lang w:val="fr-CA"/>
              </w:rPr>
              <w:t>283 000.00$</w:t>
            </w:r>
          </w:p>
        </w:tc>
      </w:tr>
      <w:tr w:rsidR="00FC0A05" w:rsidRPr="00E3290E" w14:paraId="33688D67" w14:textId="77777777" w:rsidTr="00FC0A05">
        <w:tc>
          <w:tcPr>
            <w:tcW w:w="3690" w:type="dxa"/>
          </w:tcPr>
          <w:p w14:paraId="41DFD679" w14:textId="77777777" w:rsidR="00FC0A05" w:rsidRPr="00E3290E" w:rsidRDefault="00FC0A05" w:rsidP="00FC0A05">
            <w:pPr>
              <w:spacing w:after="120"/>
              <w:jc w:val="both"/>
              <w:rPr>
                <w:rFonts w:asciiTheme="minorHAnsi" w:hAnsiTheme="minorHAnsi" w:cstheme="minorHAnsi"/>
                <w:sz w:val="24"/>
                <w:szCs w:val="24"/>
                <w:lang w:val="fr-CA"/>
              </w:rPr>
            </w:pPr>
            <w:r w:rsidRPr="00E3290E">
              <w:rPr>
                <w:rFonts w:asciiTheme="minorHAnsi" w:hAnsiTheme="minorHAnsi" w:cstheme="minorHAnsi"/>
                <w:sz w:val="24"/>
                <w:szCs w:val="24"/>
                <w:lang w:val="fr-CA"/>
              </w:rPr>
              <w:t>D.L.S. Construction Inc.</w:t>
            </w:r>
          </w:p>
        </w:tc>
        <w:tc>
          <w:tcPr>
            <w:tcW w:w="2785" w:type="dxa"/>
          </w:tcPr>
          <w:p w14:paraId="4333C064" w14:textId="77777777" w:rsidR="00FC0A05" w:rsidRPr="00E3290E" w:rsidRDefault="00FC0A05" w:rsidP="00FC0A05">
            <w:pPr>
              <w:spacing w:after="120"/>
              <w:jc w:val="right"/>
              <w:rPr>
                <w:rFonts w:asciiTheme="minorHAnsi" w:hAnsiTheme="minorHAnsi" w:cstheme="minorHAnsi"/>
                <w:sz w:val="24"/>
                <w:szCs w:val="24"/>
                <w:lang w:val="fr-CA"/>
              </w:rPr>
            </w:pPr>
            <w:r w:rsidRPr="00E3290E">
              <w:rPr>
                <w:rFonts w:asciiTheme="minorHAnsi" w:hAnsiTheme="minorHAnsi" w:cstheme="minorHAnsi"/>
                <w:sz w:val="24"/>
                <w:szCs w:val="24"/>
                <w:lang w:val="fr-CA"/>
              </w:rPr>
              <w:t>285 000.00$</w:t>
            </w:r>
          </w:p>
        </w:tc>
      </w:tr>
      <w:tr w:rsidR="00FC0A05" w:rsidRPr="00E3290E" w14:paraId="541A1AB7" w14:textId="77777777" w:rsidTr="00FC0A05">
        <w:tc>
          <w:tcPr>
            <w:tcW w:w="3690" w:type="dxa"/>
          </w:tcPr>
          <w:p w14:paraId="4D05706C" w14:textId="77777777" w:rsidR="00FC0A05" w:rsidRPr="00E3290E" w:rsidRDefault="00FC0A05" w:rsidP="00FC0A05">
            <w:pPr>
              <w:spacing w:after="120"/>
              <w:jc w:val="both"/>
              <w:rPr>
                <w:rFonts w:asciiTheme="minorHAnsi" w:hAnsiTheme="minorHAnsi" w:cstheme="minorHAnsi"/>
                <w:sz w:val="24"/>
                <w:szCs w:val="24"/>
                <w:lang w:val="fr-CA"/>
              </w:rPr>
            </w:pPr>
            <w:r w:rsidRPr="00E3290E">
              <w:rPr>
                <w:rFonts w:asciiTheme="minorHAnsi" w:hAnsiTheme="minorHAnsi" w:cstheme="minorHAnsi"/>
                <w:sz w:val="24"/>
                <w:szCs w:val="24"/>
                <w:lang w:val="fr-CA"/>
              </w:rPr>
              <w:t>3955788 Canada Inc.</w:t>
            </w:r>
          </w:p>
        </w:tc>
        <w:tc>
          <w:tcPr>
            <w:tcW w:w="2785" w:type="dxa"/>
          </w:tcPr>
          <w:p w14:paraId="64B6CE6D" w14:textId="77777777" w:rsidR="00FC0A05" w:rsidRPr="00E3290E" w:rsidRDefault="00FC0A05" w:rsidP="00FC0A05">
            <w:pPr>
              <w:spacing w:after="120"/>
              <w:jc w:val="right"/>
              <w:rPr>
                <w:rFonts w:asciiTheme="minorHAnsi" w:hAnsiTheme="minorHAnsi" w:cstheme="minorHAnsi"/>
                <w:sz w:val="24"/>
                <w:szCs w:val="24"/>
                <w:lang w:val="fr-CA"/>
              </w:rPr>
            </w:pPr>
            <w:r w:rsidRPr="00E3290E">
              <w:rPr>
                <w:rFonts w:asciiTheme="minorHAnsi" w:hAnsiTheme="minorHAnsi" w:cstheme="minorHAnsi"/>
                <w:sz w:val="24"/>
                <w:szCs w:val="24"/>
                <w:lang w:val="fr-CA"/>
              </w:rPr>
              <w:t>453 000.00$</w:t>
            </w:r>
          </w:p>
        </w:tc>
      </w:tr>
    </w:tbl>
    <w:p w14:paraId="28F3FAC3" w14:textId="77777777" w:rsidR="00FC0A05" w:rsidRDefault="00FC0A05" w:rsidP="002051C6">
      <w:pPr>
        <w:spacing w:after="120" w:line="240" w:lineRule="auto"/>
        <w:ind w:left="1701"/>
        <w:rPr>
          <w:rFonts w:cstheme="minorHAnsi"/>
          <w:bCs/>
          <w:sz w:val="24"/>
          <w:szCs w:val="24"/>
          <w:lang w:val="fr-CA"/>
        </w:rPr>
      </w:pPr>
    </w:p>
    <w:p w14:paraId="0231BBEF" w14:textId="77777777" w:rsidR="00FC0A05" w:rsidRDefault="00FC0A05" w:rsidP="002051C6">
      <w:pPr>
        <w:spacing w:after="120" w:line="240" w:lineRule="auto"/>
        <w:ind w:left="1701"/>
        <w:rPr>
          <w:rFonts w:cstheme="minorHAnsi"/>
          <w:bCs/>
          <w:sz w:val="24"/>
          <w:szCs w:val="24"/>
          <w:lang w:val="fr-CA"/>
        </w:rPr>
      </w:pPr>
    </w:p>
    <w:p w14:paraId="24FDBC0E" w14:textId="77777777" w:rsidR="00FC0A05" w:rsidRDefault="00FC0A05" w:rsidP="002051C6">
      <w:pPr>
        <w:spacing w:after="120" w:line="240" w:lineRule="auto"/>
        <w:ind w:left="1701"/>
        <w:rPr>
          <w:rFonts w:cstheme="minorHAnsi"/>
          <w:bCs/>
          <w:sz w:val="24"/>
          <w:szCs w:val="24"/>
          <w:lang w:val="fr-CA"/>
        </w:rPr>
      </w:pPr>
    </w:p>
    <w:p w14:paraId="457016BE" w14:textId="77777777" w:rsidR="00FC0A05" w:rsidRDefault="00FC0A05" w:rsidP="002051C6">
      <w:pPr>
        <w:spacing w:after="120" w:line="240" w:lineRule="auto"/>
        <w:ind w:left="1701"/>
        <w:rPr>
          <w:rFonts w:cstheme="minorHAnsi"/>
          <w:bCs/>
          <w:sz w:val="24"/>
          <w:szCs w:val="24"/>
          <w:lang w:val="fr-CA"/>
        </w:rPr>
      </w:pPr>
    </w:p>
    <w:p w14:paraId="4A73C1C4" w14:textId="77777777" w:rsidR="00FC0A05" w:rsidRDefault="00FC0A05" w:rsidP="002051C6">
      <w:pPr>
        <w:spacing w:after="120" w:line="240" w:lineRule="auto"/>
        <w:ind w:left="1701"/>
        <w:rPr>
          <w:rFonts w:cstheme="minorHAnsi"/>
          <w:bCs/>
          <w:sz w:val="24"/>
          <w:szCs w:val="24"/>
          <w:lang w:val="fr-CA"/>
        </w:rPr>
      </w:pPr>
    </w:p>
    <w:p w14:paraId="45DA8642" w14:textId="78254FCF" w:rsidR="00D142EF" w:rsidRPr="00E3290E" w:rsidRDefault="002051C6" w:rsidP="00FC0A05">
      <w:pPr>
        <w:spacing w:before="240" w:after="120" w:line="240" w:lineRule="auto"/>
        <w:ind w:left="1701"/>
        <w:rPr>
          <w:rFonts w:cstheme="minorHAnsi"/>
          <w:bCs/>
          <w:sz w:val="24"/>
          <w:szCs w:val="24"/>
          <w:lang w:val="fr-CA"/>
        </w:rPr>
      </w:pPr>
      <w:r w:rsidRPr="00E3290E">
        <w:rPr>
          <w:rFonts w:cstheme="minorHAnsi"/>
          <w:bCs/>
          <w:sz w:val="24"/>
          <w:szCs w:val="24"/>
          <w:lang w:val="fr-CA"/>
        </w:rPr>
        <w:t>ATTENDU QUE la soumission la plus basse est conforme ;</w:t>
      </w:r>
    </w:p>
    <w:p w14:paraId="6AFC270E" w14:textId="2AE6BF87" w:rsidR="002051C6" w:rsidRPr="00E3290E" w:rsidRDefault="002051C6" w:rsidP="002051C6">
      <w:pPr>
        <w:spacing w:after="120" w:line="240" w:lineRule="auto"/>
        <w:ind w:left="1701"/>
        <w:rPr>
          <w:rFonts w:cstheme="minorHAnsi"/>
          <w:bCs/>
          <w:sz w:val="24"/>
          <w:szCs w:val="24"/>
          <w:lang w:val="fr-CA"/>
        </w:rPr>
      </w:pPr>
      <w:r w:rsidRPr="00E3290E">
        <w:rPr>
          <w:rFonts w:cstheme="minorHAnsi"/>
          <w:bCs/>
          <w:sz w:val="24"/>
          <w:szCs w:val="24"/>
          <w:lang w:val="fr-CA"/>
        </w:rPr>
        <w:t xml:space="preserve">LE COMMISSAIRE GRAHAM PROPOSE QUE le </w:t>
      </w:r>
      <w:r w:rsidR="00B9728C" w:rsidRPr="00E3290E">
        <w:rPr>
          <w:rFonts w:cstheme="minorHAnsi"/>
          <w:bCs/>
          <w:sz w:val="24"/>
          <w:szCs w:val="24"/>
          <w:lang w:val="fr-CA"/>
        </w:rPr>
        <w:t>C</w:t>
      </w:r>
      <w:r w:rsidRPr="00E3290E">
        <w:rPr>
          <w:rFonts w:cstheme="minorHAnsi"/>
          <w:bCs/>
          <w:sz w:val="24"/>
          <w:szCs w:val="24"/>
          <w:lang w:val="fr-CA"/>
        </w:rPr>
        <w:t xml:space="preserve">onseil </w:t>
      </w:r>
      <w:r w:rsidR="00E5661D" w:rsidRPr="00E3290E">
        <w:rPr>
          <w:rFonts w:cstheme="minorHAnsi"/>
          <w:bCs/>
          <w:lang w:val="fr-CA"/>
        </w:rPr>
        <w:t xml:space="preserve">octroie </w:t>
      </w:r>
      <w:r w:rsidRPr="00E3290E">
        <w:rPr>
          <w:rFonts w:cstheme="minorHAnsi"/>
          <w:bCs/>
          <w:sz w:val="24"/>
          <w:szCs w:val="24"/>
          <w:lang w:val="fr-CA"/>
        </w:rPr>
        <w:t xml:space="preserve">le contrat à SÉGUIN MORRIS INC. pour un montant de 268 727,35 $ et </w:t>
      </w:r>
      <w:r w:rsidR="003A3CE6" w:rsidRPr="00E3290E">
        <w:rPr>
          <w:rFonts w:cstheme="minorHAnsi"/>
          <w:bCs/>
          <w:sz w:val="24"/>
          <w:szCs w:val="24"/>
          <w:lang w:val="fr-CA"/>
        </w:rPr>
        <w:t>accorde</w:t>
      </w:r>
      <w:r w:rsidRPr="00E3290E">
        <w:rPr>
          <w:rFonts w:cstheme="minorHAnsi"/>
          <w:bCs/>
          <w:sz w:val="24"/>
          <w:szCs w:val="24"/>
          <w:lang w:val="fr-CA"/>
        </w:rPr>
        <w:t xml:space="preserve"> au DGA, Pascal Proulx, </w:t>
      </w:r>
      <w:r w:rsidR="003A3CE6" w:rsidRPr="00E3290E">
        <w:rPr>
          <w:rFonts w:cstheme="minorHAnsi"/>
          <w:sz w:val="24"/>
          <w:szCs w:val="24"/>
          <w:lang w:val="fr-CA"/>
        </w:rPr>
        <w:t>l'autorité</w:t>
      </w:r>
      <w:r w:rsidRPr="00E3290E">
        <w:rPr>
          <w:rFonts w:cstheme="minorHAnsi"/>
          <w:bCs/>
          <w:sz w:val="24"/>
          <w:szCs w:val="24"/>
          <w:lang w:val="fr-CA"/>
        </w:rPr>
        <w:t xml:space="preserve"> de signature pour ce contrat.</w:t>
      </w:r>
    </w:p>
    <w:p w14:paraId="1151D6BD" w14:textId="77777777" w:rsidR="002051C6" w:rsidRPr="00E3290E" w:rsidRDefault="002051C6" w:rsidP="002051C6">
      <w:pPr>
        <w:spacing w:before="240" w:after="12" w:line="240" w:lineRule="auto"/>
        <w:ind w:left="4588" w:firstLine="452"/>
        <w:rPr>
          <w:rFonts w:cstheme="minorHAnsi"/>
          <w:bCs/>
          <w:sz w:val="24"/>
          <w:szCs w:val="24"/>
          <w:lang w:val="fr-CA"/>
        </w:rPr>
      </w:pPr>
      <w:r w:rsidRPr="00E3290E">
        <w:rPr>
          <w:rFonts w:cstheme="minorHAnsi"/>
          <w:bCs/>
          <w:sz w:val="24"/>
          <w:szCs w:val="24"/>
          <w:lang w:val="fr-CA"/>
        </w:rPr>
        <w:t>Adopté à l’unanimité</w:t>
      </w:r>
    </w:p>
    <w:p w14:paraId="7C8D8501" w14:textId="34F3378F" w:rsidR="002051C6" w:rsidRPr="00E3290E" w:rsidRDefault="002051C6" w:rsidP="002051C6">
      <w:pPr>
        <w:spacing w:after="120" w:line="240" w:lineRule="auto"/>
        <w:ind w:left="1701" w:hanging="1701"/>
        <w:rPr>
          <w:rFonts w:cstheme="minorHAnsi"/>
          <w:bCs/>
          <w:sz w:val="24"/>
          <w:szCs w:val="24"/>
          <w:lang w:val="fr-CA"/>
        </w:rPr>
      </w:pPr>
    </w:p>
    <w:p w14:paraId="71A73214" w14:textId="7675C975" w:rsidR="002051C6" w:rsidRPr="00E3290E" w:rsidRDefault="002051C6" w:rsidP="002051C6">
      <w:pPr>
        <w:spacing w:after="120" w:line="240" w:lineRule="auto"/>
        <w:ind w:left="1701" w:hanging="1701"/>
        <w:rPr>
          <w:rFonts w:cstheme="minorHAnsi"/>
          <w:b/>
          <w:sz w:val="24"/>
          <w:szCs w:val="24"/>
          <w:lang w:val="fr-CA"/>
        </w:rPr>
      </w:pPr>
      <w:r w:rsidRPr="00E3290E">
        <w:rPr>
          <w:rFonts w:cstheme="minorHAnsi"/>
          <w:b/>
          <w:sz w:val="24"/>
          <w:szCs w:val="24"/>
          <w:lang w:val="fr-CA"/>
        </w:rPr>
        <w:t>C-23/24 – 123</w:t>
      </w:r>
      <w:r w:rsidRPr="00E3290E">
        <w:rPr>
          <w:rFonts w:cstheme="minorHAnsi"/>
          <w:b/>
          <w:sz w:val="24"/>
          <w:szCs w:val="24"/>
          <w:lang w:val="fr-CA"/>
        </w:rPr>
        <w:tab/>
        <w:t>C-23/24-123 Appel d'offres public - Golden Valley - Rénovation du laboratoire de sciences et désamiantage - Contrat n°23510B020</w:t>
      </w:r>
    </w:p>
    <w:p w14:paraId="5D5054B8" w14:textId="1BCFEA81" w:rsidR="002051C6" w:rsidRPr="00E3290E" w:rsidRDefault="006C6DCE" w:rsidP="00D76358">
      <w:pPr>
        <w:spacing w:after="120" w:line="240" w:lineRule="auto"/>
        <w:ind w:left="1701"/>
        <w:rPr>
          <w:rFonts w:cstheme="minorHAnsi"/>
          <w:bCs/>
          <w:sz w:val="24"/>
          <w:szCs w:val="24"/>
          <w:lang w:val="fr-CA"/>
        </w:rPr>
      </w:pPr>
      <w:r w:rsidRPr="00E3290E">
        <w:rPr>
          <w:rFonts w:cstheme="minorHAnsi"/>
          <w:bCs/>
          <w:sz w:val="24"/>
          <w:szCs w:val="24"/>
          <w:lang w:val="fr-CA"/>
        </w:rPr>
        <w:t>ATTENDU QU'un montant de 600 000 $ a été alloué à partir de la mesure 50620 de l'année scolaire 2022-2023 ;</w:t>
      </w:r>
    </w:p>
    <w:p w14:paraId="12641C40" w14:textId="112EC210" w:rsidR="00415C9C" w:rsidRPr="00E3290E" w:rsidRDefault="00415C9C" w:rsidP="00D76358">
      <w:pPr>
        <w:spacing w:after="120" w:line="240" w:lineRule="auto"/>
        <w:ind w:left="1701"/>
        <w:rPr>
          <w:rFonts w:cstheme="minorHAnsi"/>
          <w:bCs/>
          <w:sz w:val="24"/>
          <w:szCs w:val="24"/>
          <w:lang w:val="fr-CA"/>
        </w:rPr>
      </w:pPr>
      <w:r w:rsidRPr="00E3290E">
        <w:rPr>
          <w:rFonts w:cstheme="minorHAnsi"/>
          <w:bCs/>
          <w:sz w:val="24"/>
          <w:szCs w:val="24"/>
          <w:lang w:val="fr-CA"/>
        </w:rPr>
        <w:t>ATTENDU QU'un appel d'offres public a été réalisé ;</w:t>
      </w:r>
    </w:p>
    <w:p w14:paraId="49D7898C" w14:textId="230B74F0" w:rsidR="00415C9C" w:rsidRPr="00E3290E" w:rsidRDefault="00415C9C" w:rsidP="00D76358">
      <w:pPr>
        <w:spacing w:after="120" w:line="240" w:lineRule="auto"/>
        <w:ind w:left="1701"/>
        <w:rPr>
          <w:rFonts w:cstheme="minorHAnsi"/>
          <w:bCs/>
          <w:sz w:val="24"/>
          <w:szCs w:val="24"/>
          <w:lang w:val="fr-CA"/>
        </w:rPr>
      </w:pPr>
      <w:r w:rsidRPr="00E3290E">
        <w:rPr>
          <w:rFonts w:cstheme="minorHAnsi"/>
          <w:bCs/>
          <w:sz w:val="24"/>
          <w:szCs w:val="24"/>
          <w:lang w:val="fr-CA"/>
        </w:rPr>
        <w:t>ATTENDU QUE les personnes et/ou entreprises suivantes ont obtenu les documents de l'appel d'offres :</w:t>
      </w:r>
    </w:p>
    <w:p w14:paraId="3A64596A" w14:textId="77777777" w:rsidR="00415C9C" w:rsidRPr="00E3290E" w:rsidRDefault="00415C9C" w:rsidP="00415C9C">
      <w:pPr>
        <w:pStyle w:val="Motion"/>
        <w:numPr>
          <w:ilvl w:val="0"/>
          <w:numId w:val="14"/>
        </w:numPr>
        <w:jc w:val="both"/>
        <w:rPr>
          <w:rFonts w:asciiTheme="minorHAnsi" w:hAnsiTheme="minorHAnsi" w:cstheme="minorHAnsi"/>
          <w:szCs w:val="24"/>
          <w:lang w:val="fr-CA"/>
        </w:rPr>
      </w:pPr>
      <w:r w:rsidRPr="00E3290E">
        <w:rPr>
          <w:rFonts w:asciiTheme="minorHAnsi" w:hAnsiTheme="minorHAnsi" w:cstheme="minorHAnsi"/>
          <w:szCs w:val="24"/>
          <w:lang w:val="fr-CA"/>
        </w:rPr>
        <w:t>ACQ - Région de l'Outaouais</w:t>
      </w:r>
    </w:p>
    <w:p w14:paraId="36C6F793" w14:textId="77777777" w:rsidR="00415C9C" w:rsidRPr="00E3290E" w:rsidRDefault="00415C9C" w:rsidP="00415C9C">
      <w:pPr>
        <w:pStyle w:val="Motion"/>
        <w:numPr>
          <w:ilvl w:val="0"/>
          <w:numId w:val="14"/>
        </w:numPr>
        <w:jc w:val="both"/>
        <w:rPr>
          <w:rFonts w:asciiTheme="minorHAnsi" w:hAnsiTheme="minorHAnsi" w:cstheme="minorHAnsi"/>
          <w:szCs w:val="24"/>
          <w:lang w:val="fr-CA"/>
        </w:rPr>
      </w:pPr>
      <w:r w:rsidRPr="00E3290E">
        <w:rPr>
          <w:rFonts w:asciiTheme="minorHAnsi" w:hAnsiTheme="minorHAnsi" w:cstheme="minorHAnsi"/>
          <w:szCs w:val="24"/>
          <w:lang w:val="fr-CA"/>
        </w:rPr>
        <w:t>CONSTRUCTION FILIATRAULT INC.</w:t>
      </w:r>
    </w:p>
    <w:p w14:paraId="0A14817F" w14:textId="77777777" w:rsidR="00415C9C" w:rsidRPr="00E3290E" w:rsidRDefault="00415C9C" w:rsidP="00415C9C">
      <w:pPr>
        <w:pStyle w:val="Motion"/>
        <w:numPr>
          <w:ilvl w:val="0"/>
          <w:numId w:val="14"/>
        </w:numPr>
        <w:jc w:val="both"/>
        <w:rPr>
          <w:rFonts w:asciiTheme="minorHAnsi" w:hAnsiTheme="minorHAnsi" w:cstheme="minorHAnsi"/>
          <w:szCs w:val="24"/>
          <w:lang w:val="fr-CA"/>
        </w:rPr>
      </w:pPr>
      <w:r w:rsidRPr="00E3290E">
        <w:rPr>
          <w:rFonts w:asciiTheme="minorHAnsi" w:hAnsiTheme="minorHAnsi" w:cstheme="minorHAnsi"/>
          <w:szCs w:val="24"/>
          <w:lang w:val="fr-CA"/>
        </w:rPr>
        <w:t>CONSTRUCTION TREM-NOR INC.</w:t>
      </w:r>
    </w:p>
    <w:p w14:paraId="4FB8965D" w14:textId="20C0D344" w:rsidR="00415C9C" w:rsidRPr="00E3290E" w:rsidRDefault="00415C9C" w:rsidP="00415C9C">
      <w:pPr>
        <w:pStyle w:val="Motion"/>
        <w:numPr>
          <w:ilvl w:val="0"/>
          <w:numId w:val="14"/>
        </w:numPr>
        <w:jc w:val="both"/>
        <w:rPr>
          <w:rFonts w:asciiTheme="minorHAnsi" w:hAnsiTheme="minorHAnsi" w:cstheme="minorHAnsi"/>
          <w:szCs w:val="24"/>
          <w:lang w:val="fr-CA"/>
        </w:rPr>
      </w:pPr>
      <w:r w:rsidRPr="00E3290E">
        <w:rPr>
          <w:rFonts w:asciiTheme="minorHAnsi" w:hAnsiTheme="minorHAnsi" w:cstheme="minorHAnsi"/>
          <w:szCs w:val="24"/>
          <w:lang w:val="fr-CA"/>
        </w:rPr>
        <w:t>PLOMBERIE AUMOND INC.</w:t>
      </w:r>
    </w:p>
    <w:p w14:paraId="5D629C17" w14:textId="77777777" w:rsidR="009840EB" w:rsidRPr="00E3290E" w:rsidRDefault="009840EB" w:rsidP="009840EB">
      <w:pPr>
        <w:spacing w:after="120" w:line="240" w:lineRule="auto"/>
        <w:ind w:left="1701"/>
        <w:rPr>
          <w:rFonts w:cstheme="minorHAnsi"/>
          <w:bCs/>
          <w:sz w:val="24"/>
          <w:szCs w:val="24"/>
          <w:lang w:val="fr-CA"/>
        </w:rPr>
      </w:pPr>
      <w:r w:rsidRPr="00E3290E">
        <w:rPr>
          <w:rFonts w:cstheme="minorHAnsi"/>
          <w:bCs/>
          <w:sz w:val="24"/>
          <w:szCs w:val="24"/>
          <w:lang w:val="fr-CA"/>
        </w:rPr>
        <w:t>ATTENDU QUE les soumissions suivantes ont été reçues :</w:t>
      </w:r>
    </w:p>
    <w:tbl>
      <w:tblPr>
        <w:tblStyle w:val="TableGrid"/>
        <w:tblW w:w="0" w:type="auto"/>
        <w:tblInd w:w="1645" w:type="dxa"/>
        <w:tblLook w:val="04A0" w:firstRow="1" w:lastRow="0" w:firstColumn="1" w:lastColumn="0" w:noHBand="0" w:noVBand="1"/>
      </w:tblPr>
      <w:tblGrid>
        <w:gridCol w:w="4434"/>
        <w:gridCol w:w="2655"/>
      </w:tblGrid>
      <w:tr w:rsidR="00415C9C" w:rsidRPr="00E3290E" w14:paraId="188FAC53" w14:textId="77777777" w:rsidTr="009840EB">
        <w:trPr>
          <w:trHeight w:val="341"/>
        </w:trPr>
        <w:tc>
          <w:tcPr>
            <w:tcW w:w="4434" w:type="dxa"/>
          </w:tcPr>
          <w:p w14:paraId="51BAC162" w14:textId="77777777" w:rsidR="00415C9C" w:rsidRPr="00E3290E" w:rsidRDefault="00415C9C" w:rsidP="00415C9C">
            <w:pPr>
              <w:spacing w:after="120"/>
              <w:jc w:val="both"/>
              <w:rPr>
                <w:rFonts w:asciiTheme="minorHAnsi" w:eastAsia="Calibri" w:hAnsiTheme="minorHAnsi" w:cstheme="minorHAnsi"/>
                <w:color w:val="000000"/>
                <w:sz w:val="24"/>
                <w:szCs w:val="24"/>
                <w:lang w:val="fr-CA"/>
              </w:rPr>
            </w:pPr>
            <w:r w:rsidRPr="00E3290E">
              <w:rPr>
                <w:rFonts w:asciiTheme="minorHAnsi" w:eastAsia="Calibri" w:hAnsiTheme="minorHAnsi" w:cstheme="minorHAnsi"/>
                <w:color w:val="000000"/>
                <w:sz w:val="24"/>
                <w:szCs w:val="24"/>
                <w:lang w:val="fr-CA"/>
              </w:rPr>
              <w:t>CONSTRUCTION TREM-NOR INC.</w:t>
            </w:r>
          </w:p>
        </w:tc>
        <w:tc>
          <w:tcPr>
            <w:tcW w:w="2655" w:type="dxa"/>
          </w:tcPr>
          <w:p w14:paraId="0499BA60" w14:textId="77777777" w:rsidR="00415C9C" w:rsidRPr="00E3290E" w:rsidRDefault="00415C9C" w:rsidP="00415C9C">
            <w:pPr>
              <w:spacing w:after="120"/>
              <w:jc w:val="both"/>
              <w:rPr>
                <w:rFonts w:asciiTheme="minorHAnsi" w:eastAsia="Calibri" w:hAnsiTheme="minorHAnsi" w:cstheme="minorHAnsi"/>
                <w:color w:val="000000"/>
                <w:sz w:val="24"/>
                <w:szCs w:val="24"/>
                <w:lang w:val="fr-CA"/>
              </w:rPr>
            </w:pPr>
            <w:r w:rsidRPr="00E3290E">
              <w:rPr>
                <w:rFonts w:asciiTheme="minorHAnsi" w:eastAsia="Calibri" w:hAnsiTheme="minorHAnsi" w:cstheme="minorHAnsi"/>
                <w:color w:val="000000"/>
                <w:sz w:val="24"/>
                <w:szCs w:val="24"/>
                <w:lang w:val="fr-CA"/>
              </w:rPr>
              <w:t>$ 474, 995.00</w:t>
            </w:r>
          </w:p>
        </w:tc>
      </w:tr>
      <w:tr w:rsidR="00415C9C" w:rsidRPr="00E3290E" w14:paraId="357C701B" w14:textId="77777777" w:rsidTr="009840EB">
        <w:trPr>
          <w:trHeight w:val="321"/>
        </w:trPr>
        <w:tc>
          <w:tcPr>
            <w:tcW w:w="4434" w:type="dxa"/>
          </w:tcPr>
          <w:p w14:paraId="5AD2AF83" w14:textId="77777777" w:rsidR="00415C9C" w:rsidRPr="00E3290E" w:rsidRDefault="00415C9C" w:rsidP="00415C9C">
            <w:pPr>
              <w:spacing w:after="120"/>
              <w:jc w:val="both"/>
              <w:rPr>
                <w:rFonts w:asciiTheme="minorHAnsi" w:eastAsia="Calibri" w:hAnsiTheme="minorHAnsi" w:cstheme="minorHAnsi"/>
                <w:color w:val="000000"/>
                <w:sz w:val="24"/>
                <w:szCs w:val="24"/>
                <w:lang w:val="fr-CA"/>
              </w:rPr>
            </w:pPr>
            <w:r w:rsidRPr="00E3290E">
              <w:rPr>
                <w:rFonts w:asciiTheme="minorHAnsi" w:eastAsia="Calibri" w:hAnsiTheme="minorHAnsi" w:cstheme="minorHAnsi"/>
                <w:color w:val="000000"/>
                <w:sz w:val="24"/>
                <w:szCs w:val="24"/>
                <w:lang w:val="fr-CA"/>
              </w:rPr>
              <w:t>CONSTRUCTION FILIATRAULT INC.</w:t>
            </w:r>
          </w:p>
        </w:tc>
        <w:tc>
          <w:tcPr>
            <w:tcW w:w="2655" w:type="dxa"/>
          </w:tcPr>
          <w:p w14:paraId="5FA419BE" w14:textId="77777777" w:rsidR="00415C9C" w:rsidRPr="00E3290E" w:rsidRDefault="00415C9C" w:rsidP="00415C9C">
            <w:pPr>
              <w:spacing w:after="120"/>
              <w:jc w:val="both"/>
              <w:rPr>
                <w:rFonts w:asciiTheme="minorHAnsi" w:eastAsia="Calibri" w:hAnsiTheme="minorHAnsi" w:cstheme="minorHAnsi"/>
                <w:color w:val="000000"/>
                <w:sz w:val="24"/>
                <w:szCs w:val="24"/>
                <w:lang w:val="fr-CA"/>
              </w:rPr>
            </w:pPr>
            <w:r w:rsidRPr="00E3290E">
              <w:rPr>
                <w:rFonts w:asciiTheme="minorHAnsi" w:eastAsia="Calibri" w:hAnsiTheme="minorHAnsi" w:cstheme="minorHAnsi"/>
                <w:color w:val="000000"/>
                <w:sz w:val="24"/>
                <w:szCs w:val="24"/>
                <w:lang w:val="fr-CA"/>
              </w:rPr>
              <w:t>$ 537, 537.37</w:t>
            </w:r>
          </w:p>
        </w:tc>
      </w:tr>
    </w:tbl>
    <w:p w14:paraId="313D8FE0" w14:textId="77777777" w:rsidR="00FC0A05" w:rsidRDefault="00FC0A05" w:rsidP="00D76358">
      <w:pPr>
        <w:spacing w:after="120" w:line="240" w:lineRule="auto"/>
        <w:ind w:left="1701"/>
        <w:rPr>
          <w:rFonts w:cstheme="minorHAnsi"/>
          <w:bCs/>
          <w:sz w:val="24"/>
          <w:szCs w:val="24"/>
          <w:lang w:val="fr-CA"/>
        </w:rPr>
      </w:pPr>
    </w:p>
    <w:p w14:paraId="0991D350" w14:textId="398B54B6" w:rsidR="00415C9C" w:rsidRPr="00E3290E" w:rsidRDefault="00415C9C" w:rsidP="00D76358">
      <w:pPr>
        <w:spacing w:after="120" w:line="240" w:lineRule="auto"/>
        <w:ind w:left="1701"/>
        <w:rPr>
          <w:rFonts w:cstheme="minorHAnsi"/>
          <w:bCs/>
          <w:sz w:val="24"/>
          <w:szCs w:val="24"/>
          <w:lang w:val="fr-CA"/>
        </w:rPr>
      </w:pPr>
      <w:r w:rsidRPr="00E3290E">
        <w:rPr>
          <w:rFonts w:cstheme="minorHAnsi"/>
          <w:bCs/>
          <w:sz w:val="24"/>
          <w:szCs w:val="24"/>
          <w:lang w:val="fr-CA"/>
        </w:rPr>
        <w:t>ATTENDU QUE la soumission la plus basse est conforme ;</w:t>
      </w:r>
    </w:p>
    <w:p w14:paraId="51297B66" w14:textId="42415345" w:rsidR="00415C9C" w:rsidRPr="00E3290E" w:rsidRDefault="00415C9C" w:rsidP="00D76358">
      <w:pPr>
        <w:spacing w:after="120" w:line="240" w:lineRule="auto"/>
        <w:ind w:left="1701"/>
        <w:rPr>
          <w:rFonts w:cstheme="minorHAnsi"/>
          <w:bCs/>
          <w:sz w:val="24"/>
          <w:szCs w:val="24"/>
          <w:lang w:val="fr-CA"/>
        </w:rPr>
      </w:pPr>
      <w:r w:rsidRPr="00E3290E">
        <w:rPr>
          <w:rFonts w:cstheme="minorHAnsi"/>
          <w:bCs/>
          <w:sz w:val="24"/>
          <w:szCs w:val="24"/>
          <w:lang w:val="fr-CA"/>
        </w:rPr>
        <w:t>LE COMMISSAIRE BRUSH</w:t>
      </w:r>
      <w:r w:rsidR="007379B9" w:rsidRPr="00E3290E">
        <w:rPr>
          <w:rFonts w:cstheme="minorHAnsi"/>
          <w:bCs/>
          <w:sz w:val="24"/>
          <w:szCs w:val="24"/>
          <w:lang w:val="fr-CA"/>
        </w:rPr>
        <w:t>EY</w:t>
      </w:r>
      <w:r w:rsidRPr="00E3290E">
        <w:rPr>
          <w:rFonts w:cstheme="minorHAnsi"/>
          <w:bCs/>
          <w:sz w:val="24"/>
          <w:szCs w:val="24"/>
          <w:lang w:val="fr-CA"/>
        </w:rPr>
        <w:t xml:space="preserve"> PROPOSE QUE le Conseil </w:t>
      </w:r>
      <w:r w:rsidR="00E5661D" w:rsidRPr="00E3290E">
        <w:rPr>
          <w:rFonts w:cstheme="minorHAnsi"/>
          <w:bCs/>
          <w:lang w:val="fr-CA"/>
        </w:rPr>
        <w:t xml:space="preserve">octroie </w:t>
      </w:r>
      <w:r w:rsidRPr="00E3290E">
        <w:rPr>
          <w:rFonts w:cstheme="minorHAnsi"/>
          <w:bCs/>
          <w:sz w:val="24"/>
          <w:szCs w:val="24"/>
          <w:lang w:val="fr-CA"/>
        </w:rPr>
        <w:t xml:space="preserve">le contrat à CONSTRUCTION TREM-NOR INC. Et accorde au DGA, Pascal Proulx </w:t>
      </w:r>
      <w:r w:rsidR="003A3CE6" w:rsidRPr="00E3290E">
        <w:rPr>
          <w:rFonts w:cstheme="minorHAnsi"/>
          <w:sz w:val="24"/>
          <w:szCs w:val="24"/>
          <w:lang w:val="fr-CA"/>
        </w:rPr>
        <w:t>l'autorité</w:t>
      </w:r>
      <w:r w:rsidR="003A3CE6" w:rsidRPr="00E3290E">
        <w:rPr>
          <w:rFonts w:cstheme="minorHAnsi"/>
          <w:bCs/>
          <w:sz w:val="24"/>
          <w:szCs w:val="24"/>
          <w:lang w:val="fr-CA"/>
        </w:rPr>
        <w:t xml:space="preserve"> </w:t>
      </w:r>
      <w:r w:rsidRPr="00E3290E">
        <w:rPr>
          <w:rFonts w:cstheme="minorHAnsi"/>
          <w:bCs/>
          <w:sz w:val="24"/>
          <w:szCs w:val="24"/>
          <w:lang w:val="fr-CA"/>
        </w:rPr>
        <w:t>de signature pour ce contrat.</w:t>
      </w:r>
    </w:p>
    <w:p w14:paraId="30DD48B1" w14:textId="77777777" w:rsidR="003A3CE6" w:rsidRPr="00E3290E" w:rsidRDefault="003A3CE6" w:rsidP="003A3CE6">
      <w:pPr>
        <w:spacing w:before="240" w:after="12" w:line="240" w:lineRule="auto"/>
        <w:ind w:left="4588" w:firstLine="452"/>
        <w:rPr>
          <w:rFonts w:cstheme="minorHAnsi"/>
          <w:bCs/>
          <w:sz w:val="24"/>
          <w:szCs w:val="24"/>
          <w:lang w:val="fr-CA"/>
        </w:rPr>
      </w:pPr>
      <w:r w:rsidRPr="00E3290E">
        <w:rPr>
          <w:rFonts w:cstheme="minorHAnsi"/>
          <w:bCs/>
          <w:sz w:val="24"/>
          <w:szCs w:val="24"/>
          <w:lang w:val="fr-CA"/>
        </w:rPr>
        <w:t>Adopté à l’unanimité</w:t>
      </w:r>
    </w:p>
    <w:p w14:paraId="09558508" w14:textId="77777777" w:rsidR="003A3CE6" w:rsidRPr="00E3290E" w:rsidRDefault="003A3CE6" w:rsidP="00D76358">
      <w:pPr>
        <w:spacing w:after="120" w:line="240" w:lineRule="auto"/>
        <w:ind w:left="1701"/>
        <w:rPr>
          <w:rFonts w:cstheme="minorHAnsi"/>
          <w:bCs/>
          <w:sz w:val="24"/>
          <w:szCs w:val="24"/>
          <w:lang w:val="fr-CA"/>
        </w:rPr>
      </w:pPr>
    </w:p>
    <w:p w14:paraId="40D35C28" w14:textId="3F252876" w:rsidR="002051C6" w:rsidRPr="00E3290E" w:rsidRDefault="003A3CE6" w:rsidP="003A3CE6">
      <w:pPr>
        <w:spacing w:after="120" w:line="240" w:lineRule="auto"/>
        <w:ind w:left="1701" w:hanging="1701"/>
        <w:rPr>
          <w:rFonts w:cstheme="minorHAnsi"/>
          <w:b/>
          <w:sz w:val="24"/>
          <w:szCs w:val="24"/>
          <w:lang w:val="fr-CA"/>
        </w:rPr>
      </w:pPr>
      <w:r w:rsidRPr="00E3290E">
        <w:rPr>
          <w:rFonts w:cstheme="minorHAnsi"/>
          <w:b/>
          <w:sz w:val="24"/>
          <w:szCs w:val="24"/>
          <w:lang w:val="fr-CA"/>
        </w:rPr>
        <w:lastRenderedPageBreak/>
        <w:t>C-23/24 – 124</w:t>
      </w:r>
      <w:r w:rsidRPr="00E3290E">
        <w:rPr>
          <w:rFonts w:cstheme="minorHAnsi"/>
          <w:b/>
          <w:sz w:val="24"/>
          <w:szCs w:val="24"/>
          <w:lang w:val="fr-CA"/>
        </w:rPr>
        <w:tab/>
        <w:t>Appel d'offres public - Symmes / D'Arcy-McGee - Nettoyage des conduits du système de ventilation - Contrat n°23510B009</w:t>
      </w:r>
    </w:p>
    <w:p w14:paraId="0F8E06D2" w14:textId="2513711B" w:rsidR="003A3CE6" w:rsidRPr="00E3290E" w:rsidRDefault="003A3CE6" w:rsidP="003A3CE6">
      <w:pPr>
        <w:spacing w:after="120" w:line="240" w:lineRule="auto"/>
        <w:ind w:left="1701"/>
        <w:rPr>
          <w:rFonts w:cstheme="minorHAnsi"/>
          <w:bCs/>
          <w:sz w:val="24"/>
          <w:szCs w:val="24"/>
          <w:lang w:val="fr-CA"/>
        </w:rPr>
      </w:pPr>
      <w:r w:rsidRPr="00E3290E">
        <w:rPr>
          <w:rFonts w:cstheme="minorHAnsi"/>
          <w:bCs/>
          <w:sz w:val="24"/>
          <w:szCs w:val="24"/>
          <w:lang w:val="fr-CA"/>
        </w:rPr>
        <w:t>ATTENDU QU’un appel d’offres publi</w:t>
      </w:r>
      <w:r w:rsidR="009840EB" w:rsidRPr="00E3290E">
        <w:rPr>
          <w:rFonts w:cstheme="minorHAnsi"/>
          <w:bCs/>
          <w:sz w:val="24"/>
          <w:szCs w:val="24"/>
          <w:lang w:val="fr-CA"/>
        </w:rPr>
        <w:t>c a été réalisé;</w:t>
      </w:r>
    </w:p>
    <w:p w14:paraId="06710417" w14:textId="77777777" w:rsidR="009840EB" w:rsidRPr="00E3290E" w:rsidRDefault="009840EB" w:rsidP="009840EB">
      <w:pPr>
        <w:spacing w:after="120" w:line="240" w:lineRule="auto"/>
        <w:ind w:left="1701"/>
        <w:rPr>
          <w:rFonts w:cstheme="minorHAnsi"/>
          <w:bCs/>
          <w:sz w:val="24"/>
          <w:szCs w:val="24"/>
          <w:lang w:val="fr-CA"/>
        </w:rPr>
      </w:pPr>
      <w:r w:rsidRPr="00E3290E">
        <w:rPr>
          <w:rFonts w:cstheme="minorHAnsi"/>
          <w:bCs/>
          <w:sz w:val="24"/>
          <w:szCs w:val="24"/>
          <w:lang w:val="fr-CA"/>
        </w:rPr>
        <w:t>ATTENDU QUE les personnes et/ou entreprises suivantes ont obtenu les documents de l'appel d'offres :</w:t>
      </w:r>
    </w:p>
    <w:p w14:paraId="24181B57" w14:textId="77777777" w:rsidR="009840EB" w:rsidRPr="00F126D2" w:rsidRDefault="009840EB" w:rsidP="009840EB">
      <w:pPr>
        <w:numPr>
          <w:ilvl w:val="0"/>
          <w:numId w:val="15"/>
        </w:numPr>
        <w:spacing w:after="120" w:line="240" w:lineRule="auto"/>
        <w:jc w:val="both"/>
        <w:rPr>
          <w:rFonts w:eastAsia="MS Mincho" w:cstheme="minorHAnsi"/>
          <w:sz w:val="24"/>
          <w:szCs w:val="24"/>
        </w:rPr>
      </w:pPr>
      <w:r w:rsidRPr="00F126D2">
        <w:rPr>
          <w:rFonts w:eastAsia="MS Mincho" w:cstheme="minorHAnsi"/>
          <w:sz w:val="24"/>
          <w:szCs w:val="24"/>
        </w:rPr>
        <w:t xml:space="preserve">2858-2666 QUÉBEC INC. (1 Clean Air Inc.) </w:t>
      </w:r>
    </w:p>
    <w:p w14:paraId="4BDD943F" w14:textId="77777777" w:rsidR="009840EB" w:rsidRPr="00E3290E" w:rsidRDefault="009840EB" w:rsidP="009840EB">
      <w:pPr>
        <w:numPr>
          <w:ilvl w:val="0"/>
          <w:numId w:val="15"/>
        </w:numPr>
        <w:spacing w:after="120" w:line="240" w:lineRule="auto"/>
        <w:jc w:val="both"/>
        <w:rPr>
          <w:rFonts w:eastAsia="MS Mincho" w:cstheme="minorHAnsi"/>
          <w:sz w:val="24"/>
          <w:szCs w:val="24"/>
          <w:lang w:val="fr-CA"/>
        </w:rPr>
      </w:pPr>
      <w:r w:rsidRPr="00E3290E">
        <w:rPr>
          <w:rFonts w:eastAsia="MS Mincho" w:cstheme="minorHAnsi"/>
          <w:sz w:val="24"/>
          <w:szCs w:val="24"/>
          <w:lang w:val="fr-CA"/>
        </w:rPr>
        <w:t xml:space="preserve">7143516 CANADA INC. (Solution D’Air) </w:t>
      </w:r>
    </w:p>
    <w:p w14:paraId="0E8D2535" w14:textId="0941CE4A" w:rsidR="009840EB" w:rsidRPr="00E3290E" w:rsidRDefault="009840EB" w:rsidP="009840EB">
      <w:pPr>
        <w:numPr>
          <w:ilvl w:val="0"/>
          <w:numId w:val="15"/>
        </w:numPr>
        <w:spacing w:after="120" w:line="240" w:lineRule="auto"/>
        <w:jc w:val="both"/>
        <w:rPr>
          <w:rFonts w:eastAsia="MS Mincho" w:cstheme="minorHAnsi"/>
          <w:sz w:val="24"/>
          <w:szCs w:val="24"/>
          <w:lang w:val="fr-CA"/>
        </w:rPr>
      </w:pPr>
      <w:r w:rsidRPr="00E3290E">
        <w:rPr>
          <w:rFonts w:eastAsia="MS Mincho" w:cstheme="minorHAnsi"/>
          <w:sz w:val="24"/>
          <w:szCs w:val="24"/>
          <w:lang w:val="fr-CA"/>
        </w:rPr>
        <w:t xml:space="preserve">Groupe AirVita Inc. </w:t>
      </w:r>
    </w:p>
    <w:p w14:paraId="57D92071" w14:textId="77777777" w:rsidR="009840EB" w:rsidRPr="00E3290E" w:rsidRDefault="009840EB" w:rsidP="009840EB">
      <w:pPr>
        <w:numPr>
          <w:ilvl w:val="0"/>
          <w:numId w:val="15"/>
        </w:numPr>
        <w:spacing w:after="120" w:line="240" w:lineRule="auto"/>
        <w:jc w:val="both"/>
        <w:rPr>
          <w:rFonts w:eastAsia="MS Mincho" w:cstheme="minorHAnsi"/>
          <w:sz w:val="24"/>
          <w:szCs w:val="24"/>
          <w:lang w:val="fr-CA"/>
        </w:rPr>
      </w:pPr>
      <w:r w:rsidRPr="00E3290E">
        <w:rPr>
          <w:rFonts w:eastAsia="MS Mincho" w:cstheme="minorHAnsi"/>
          <w:sz w:val="24"/>
          <w:szCs w:val="24"/>
          <w:lang w:val="fr-CA"/>
        </w:rPr>
        <w:t xml:space="preserve">GSF CANADA INC. </w:t>
      </w:r>
    </w:p>
    <w:p w14:paraId="3FBE861D" w14:textId="77777777" w:rsidR="009840EB" w:rsidRPr="00E3290E" w:rsidRDefault="009840EB" w:rsidP="009840EB">
      <w:pPr>
        <w:numPr>
          <w:ilvl w:val="0"/>
          <w:numId w:val="15"/>
        </w:numPr>
        <w:spacing w:after="120" w:line="240" w:lineRule="auto"/>
        <w:jc w:val="both"/>
        <w:rPr>
          <w:rFonts w:eastAsia="MS Mincho" w:cstheme="minorHAnsi"/>
          <w:sz w:val="24"/>
          <w:szCs w:val="24"/>
          <w:lang w:val="fr-CA"/>
        </w:rPr>
      </w:pPr>
      <w:r w:rsidRPr="00E3290E">
        <w:rPr>
          <w:rFonts w:eastAsia="MS Mincho" w:cstheme="minorHAnsi"/>
          <w:sz w:val="24"/>
          <w:szCs w:val="24"/>
          <w:lang w:val="fr-CA"/>
        </w:rPr>
        <w:t xml:space="preserve">LES SERVICES MÉNAGERS ROY LTÉE </w:t>
      </w:r>
    </w:p>
    <w:p w14:paraId="7E1094B7" w14:textId="77777777" w:rsidR="009840EB" w:rsidRPr="00E3290E" w:rsidRDefault="009840EB" w:rsidP="009840EB">
      <w:pPr>
        <w:spacing w:after="120" w:line="240" w:lineRule="auto"/>
        <w:ind w:left="1701"/>
        <w:rPr>
          <w:rFonts w:cstheme="minorHAnsi"/>
          <w:bCs/>
          <w:sz w:val="24"/>
          <w:szCs w:val="24"/>
          <w:lang w:val="fr-CA"/>
        </w:rPr>
      </w:pPr>
      <w:r w:rsidRPr="00E3290E">
        <w:rPr>
          <w:rFonts w:cstheme="minorHAnsi"/>
          <w:bCs/>
          <w:sz w:val="24"/>
          <w:szCs w:val="24"/>
          <w:lang w:val="fr-CA"/>
        </w:rPr>
        <w:t>ATTENDU QUE les soumissions suivantes ont été reçues :</w:t>
      </w:r>
    </w:p>
    <w:tbl>
      <w:tblPr>
        <w:tblW w:w="0" w:type="auto"/>
        <w:tblInd w:w="1700" w:type="dxa"/>
        <w:tblCellMar>
          <w:left w:w="0" w:type="dxa"/>
          <w:right w:w="0" w:type="dxa"/>
        </w:tblCellMar>
        <w:tblLook w:val="04A0" w:firstRow="1" w:lastRow="0" w:firstColumn="1" w:lastColumn="0" w:noHBand="0" w:noVBand="1"/>
      </w:tblPr>
      <w:tblGrid>
        <w:gridCol w:w="4386"/>
        <w:gridCol w:w="2723"/>
      </w:tblGrid>
      <w:tr w:rsidR="009840EB" w:rsidRPr="00E3290E" w14:paraId="552B6B18" w14:textId="77777777" w:rsidTr="009840EB">
        <w:trPr>
          <w:trHeight w:val="353"/>
        </w:trPr>
        <w:tc>
          <w:tcPr>
            <w:tcW w:w="4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51F9CB" w14:textId="77777777" w:rsidR="009840EB" w:rsidRPr="00F126D2" w:rsidRDefault="009840EB" w:rsidP="009840EB">
            <w:pPr>
              <w:autoSpaceDE w:val="0"/>
              <w:autoSpaceDN w:val="0"/>
              <w:adjustRightInd w:val="0"/>
              <w:spacing w:after="120" w:line="240" w:lineRule="auto"/>
              <w:jc w:val="both"/>
              <w:rPr>
                <w:rFonts w:eastAsia="MS Mincho" w:cstheme="minorHAnsi"/>
                <w:color w:val="000000"/>
                <w:sz w:val="24"/>
                <w:szCs w:val="24"/>
              </w:rPr>
            </w:pPr>
            <w:r w:rsidRPr="00F126D2">
              <w:rPr>
                <w:rFonts w:eastAsia="MS Mincho" w:cstheme="minorHAnsi"/>
                <w:color w:val="000000"/>
                <w:sz w:val="24"/>
                <w:szCs w:val="24"/>
              </w:rPr>
              <w:t>2858-2666 QUÉBEC INC. (1 Clean Air Inc.)</w:t>
            </w:r>
          </w:p>
        </w:tc>
        <w:tc>
          <w:tcPr>
            <w:tcW w:w="27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E8B318" w14:textId="1A78D176" w:rsidR="009840EB" w:rsidRPr="00E3290E" w:rsidRDefault="009840EB" w:rsidP="009840EB">
            <w:pPr>
              <w:autoSpaceDE w:val="0"/>
              <w:autoSpaceDN w:val="0"/>
              <w:adjustRightInd w:val="0"/>
              <w:spacing w:after="120" w:line="240" w:lineRule="auto"/>
              <w:jc w:val="both"/>
              <w:rPr>
                <w:rFonts w:eastAsia="MS Mincho" w:cstheme="minorHAnsi"/>
                <w:color w:val="000000"/>
                <w:sz w:val="24"/>
                <w:szCs w:val="24"/>
                <w:lang w:val="fr-CA"/>
              </w:rPr>
            </w:pPr>
            <w:r w:rsidRPr="00E3290E">
              <w:rPr>
                <w:rFonts w:eastAsia="MS Mincho" w:cstheme="minorHAnsi"/>
                <w:color w:val="000000"/>
                <w:sz w:val="24"/>
                <w:szCs w:val="24"/>
                <w:lang w:val="fr-CA"/>
              </w:rPr>
              <w:t>79,325.00$</w:t>
            </w:r>
          </w:p>
        </w:tc>
      </w:tr>
      <w:tr w:rsidR="009840EB" w:rsidRPr="00E3290E" w14:paraId="5F52DC42" w14:textId="77777777" w:rsidTr="009840EB">
        <w:trPr>
          <w:trHeight w:val="416"/>
        </w:trPr>
        <w:tc>
          <w:tcPr>
            <w:tcW w:w="4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86D94" w14:textId="77777777" w:rsidR="009840EB" w:rsidRPr="00E3290E" w:rsidRDefault="009840EB" w:rsidP="009840EB">
            <w:pPr>
              <w:autoSpaceDE w:val="0"/>
              <w:autoSpaceDN w:val="0"/>
              <w:adjustRightInd w:val="0"/>
              <w:spacing w:after="120" w:line="240" w:lineRule="auto"/>
              <w:jc w:val="both"/>
              <w:rPr>
                <w:rFonts w:eastAsia="MS Mincho" w:cstheme="minorHAnsi"/>
                <w:color w:val="000000"/>
                <w:sz w:val="24"/>
                <w:szCs w:val="24"/>
                <w:lang w:val="fr-CA"/>
              </w:rPr>
            </w:pPr>
            <w:r w:rsidRPr="00E3290E">
              <w:rPr>
                <w:rFonts w:eastAsia="MS Mincho" w:cstheme="minorHAnsi"/>
                <w:color w:val="000000"/>
                <w:sz w:val="24"/>
                <w:szCs w:val="24"/>
                <w:lang w:val="fr-CA"/>
              </w:rPr>
              <w:t>LES SERVICES MÉNAGERS ROY LTÉE</w:t>
            </w:r>
          </w:p>
        </w:tc>
        <w:tc>
          <w:tcPr>
            <w:tcW w:w="2723" w:type="dxa"/>
            <w:tcBorders>
              <w:top w:val="nil"/>
              <w:left w:val="nil"/>
              <w:bottom w:val="single" w:sz="8" w:space="0" w:color="auto"/>
              <w:right w:val="single" w:sz="8" w:space="0" w:color="auto"/>
            </w:tcBorders>
            <w:tcMar>
              <w:top w:w="0" w:type="dxa"/>
              <w:left w:w="108" w:type="dxa"/>
              <w:bottom w:w="0" w:type="dxa"/>
              <w:right w:w="108" w:type="dxa"/>
            </w:tcMar>
            <w:hideMark/>
          </w:tcPr>
          <w:p w14:paraId="2750BC41" w14:textId="52CF71D6" w:rsidR="009840EB" w:rsidRPr="00E3290E" w:rsidRDefault="009840EB" w:rsidP="009840EB">
            <w:pPr>
              <w:autoSpaceDE w:val="0"/>
              <w:autoSpaceDN w:val="0"/>
              <w:adjustRightInd w:val="0"/>
              <w:spacing w:after="120" w:line="240" w:lineRule="auto"/>
              <w:jc w:val="both"/>
              <w:rPr>
                <w:rFonts w:eastAsia="MS Mincho" w:cstheme="minorHAnsi"/>
                <w:color w:val="000000"/>
                <w:sz w:val="24"/>
                <w:szCs w:val="24"/>
                <w:lang w:val="fr-CA"/>
              </w:rPr>
            </w:pPr>
            <w:r w:rsidRPr="00E3290E">
              <w:rPr>
                <w:rFonts w:eastAsia="MS Mincho" w:cstheme="minorHAnsi"/>
                <w:color w:val="000000"/>
                <w:sz w:val="24"/>
                <w:szCs w:val="24"/>
                <w:lang w:val="fr-CA"/>
              </w:rPr>
              <w:t xml:space="preserve">Non </w:t>
            </w:r>
            <w:r w:rsidR="00D70396">
              <w:rPr>
                <w:rFonts w:eastAsia="MS Mincho" w:cstheme="minorHAnsi"/>
                <w:color w:val="000000"/>
                <w:sz w:val="24"/>
                <w:szCs w:val="24"/>
                <w:lang w:val="fr-CA"/>
              </w:rPr>
              <w:t>a</w:t>
            </w:r>
            <w:r w:rsidRPr="00E3290E">
              <w:rPr>
                <w:rFonts w:eastAsia="MS Mincho" w:cstheme="minorHAnsi"/>
                <w:color w:val="000000"/>
                <w:sz w:val="24"/>
                <w:szCs w:val="24"/>
                <w:lang w:val="fr-CA"/>
              </w:rPr>
              <w:t>dmissible</w:t>
            </w:r>
          </w:p>
        </w:tc>
      </w:tr>
    </w:tbl>
    <w:p w14:paraId="75E6E528" w14:textId="28084F6B" w:rsidR="009840EB" w:rsidRPr="00E3290E" w:rsidRDefault="009840EB" w:rsidP="003A3CE6">
      <w:pPr>
        <w:spacing w:after="120" w:line="240" w:lineRule="auto"/>
        <w:ind w:left="1701"/>
        <w:rPr>
          <w:rFonts w:cstheme="minorHAnsi"/>
          <w:bCs/>
          <w:sz w:val="24"/>
          <w:szCs w:val="24"/>
          <w:lang w:val="fr-CA"/>
        </w:rPr>
      </w:pPr>
    </w:p>
    <w:p w14:paraId="61DB9482" w14:textId="64219432" w:rsidR="009840EB" w:rsidRPr="00E3290E" w:rsidRDefault="009840EB" w:rsidP="003A3CE6">
      <w:pPr>
        <w:spacing w:after="120" w:line="240" w:lineRule="auto"/>
        <w:ind w:left="1701"/>
        <w:rPr>
          <w:rFonts w:cstheme="minorHAnsi"/>
          <w:bCs/>
          <w:sz w:val="24"/>
          <w:szCs w:val="24"/>
          <w:lang w:val="fr-CA"/>
        </w:rPr>
      </w:pPr>
      <w:r w:rsidRPr="00E3290E">
        <w:rPr>
          <w:rFonts w:cstheme="minorHAnsi"/>
          <w:bCs/>
          <w:sz w:val="24"/>
          <w:szCs w:val="24"/>
          <w:lang w:val="fr-CA"/>
        </w:rPr>
        <w:t>ATTENDU QUE la soumission la plus basse est conforme;</w:t>
      </w:r>
    </w:p>
    <w:p w14:paraId="773F322E" w14:textId="0D845108" w:rsidR="009840EB" w:rsidRPr="00E3290E" w:rsidRDefault="009840EB" w:rsidP="003A3CE6">
      <w:pPr>
        <w:spacing w:after="120" w:line="240" w:lineRule="auto"/>
        <w:ind w:left="1701"/>
        <w:rPr>
          <w:rFonts w:cstheme="minorHAnsi"/>
          <w:bCs/>
          <w:sz w:val="24"/>
          <w:szCs w:val="24"/>
          <w:lang w:val="fr-CA"/>
        </w:rPr>
      </w:pPr>
      <w:r w:rsidRPr="00E3290E">
        <w:rPr>
          <w:rFonts w:cstheme="minorHAnsi"/>
          <w:bCs/>
          <w:sz w:val="24"/>
          <w:szCs w:val="24"/>
          <w:lang w:val="fr-CA"/>
        </w:rPr>
        <w:t>LE COMMISSAIRE GIAN</w:t>
      </w:r>
      <w:r w:rsidR="007379B9" w:rsidRPr="00E3290E">
        <w:rPr>
          <w:rFonts w:cstheme="minorHAnsi"/>
          <w:bCs/>
          <w:sz w:val="24"/>
          <w:szCs w:val="24"/>
          <w:lang w:val="fr-CA"/>
        </w:rPr>
        <w:t>NA</w:t>
      </w:r>
      <w:r w:rsidRPr="00E3290E">
        <w:rPr>
          <w:rFonts w:cstheme="minorHAnsi"/>
          <w:bCs/>
          <w:sz w:val="24"/>
          <w:szCs w:val="24"/>
          <w:lang w:val="fr-CA"/>
        </w:rPr>
        <w:t xml:space="preserve">KOULIS PROPOSE QUE le </w:t>
      </w:r>
      <w:r w:rsidR="00D5555A" w:rsidRPr="00E3290E">
        <w:rPr>
          <w:rFonts w:cstheme="minorHAnsi"/>
          <w:bCs/>
          <w:sz w:val="24"/>
          <w:szCs w:val="24"/>
          <w:lang w:val="fr-CA"/>
        </w:rPr>
        <w:t>C</w:t>
      </w:r>
      <w:r w:rsidRPr="00E3290E">
        <w:rPr>
          <w:rFonts w:cstheme="minorHAnsi"/>
          <w:bCs/>
          <w:sz w:val="24"/>
          <w:szCs w:val="24"/>
          <w:lang w:val="fr-CA"/>
        </w:rPr>
        <w:t xml:space="preserve">onseil </w:t>
      </w:r>
      <w:r w:rsidR="00E5661D" w:rsidRPr="00E3290E">
        <w:rPr>
          <w:rFonts w:cstheme="minorHAnsi"/>
          <w:bCs/>
          <w:lang w:val="fr-CA"/>
        </w:rPr>
        <w:t xml:space="preserve">octroie </w:t>
      </w:r>
      <w:r w:rsidRPr="00E3290E">
        <w:rPr>
          <w:rFonts w:cstheme="minorHAnsi"/>
          <w:bCs/>
          <w:sz w:val="24"/>
          <w:szCs w:val="24"/>
          <w:lang w:val="fr-CA"/>
        </w:rPr>
        <w:t>le contrat à 2858-2666 QUÉBEC INC. (1 Clean Air Inc.) et accorde au DGA, Pascal Proulx, l'autorité de signature pour ce contrat.</w:t>
      </w:r>
    </w:p>
    <w:p w14:paraId="03BF250B" w14:textId="77777777" w:rsidR="00E81749" w:rsidRPr="00E3290E" w:rsidRDefault="00E81749" w:rsidP="00E81749">
      <w:pPr>
        <w:spacing w:before="240" w:after="12" w:line="240" w:lineRule="auto"/>
        <w:ind w:left="4588" w:firstLine="452"/>
        <w:rPr>
          <w:rFonts w:cstheme="minorHAnsi"/>
          <w:bCs/>
          <w:sz w:val="24"/>
          <w:szCs w:val="24"/>
          <w:lang w:val="fr-CA"/>
        </w:rPr>
      </w:pPr>
      <w:r w:rsidRPr="00E3290E">
        <w:rPr>
          <w:rFonts w:cstheme="minorHAnsi"/>
          <w:bCs/>
          <w:sz w:val="24"/>
          <w:szCs w:val="24"/>
          <w:lang w:val="fr-CA"/>
        </w:rPr>
        <w:t>Adopté à l’unanimité</w:t>
      </w:r>
    </w:p>
    <w:p w14:paraId="64ED4553" w14:textId="4C440F95" w:rsidR="00D00A93" w:rsidRPr="00E3290E" w:rsidRDefault="009840EB" w:rsidP="009840EB">
      <w:pPr>
        <w:spacing w:before="240" w:after="12" w:line="240" w:lineRule="auto"/>
        <w:ind w:left="1701" w:hanging="1701"/>
        <w:rPr>
          <w:rFonts w:cstheme="minorHAnsi"/>
          <w:b/>
          <w:sz w:val="24"/>
          <w:szCs w:val="24"/>
          <w:lang w:val="fr-CA"/>
        </w:rPr>
      </w:pPr>
      <w:r w:rsidRPr="00E3290E">
        <w:rPr>
          <w:rFonts w:cstheme="minorHAnsi"/>
          <w:b/>
          <w:sz w:val="24"/>
          <w:szCs w:val="24"/>
          <w:lang w:val="fr-CA"/>
        </w:rPr>
        <w:t>C-23/24 – 125</w:t>
      </w:r>
      <w:r w:rsidRPr="00E3290E">
        <w:rPr>
          <w:rFonts w:cstheme="minorHAnsi"/>
          <w:b/>
          <w:sz w:val="24"/>
          <w:szCs w:val="24"/>
          <w:lang w:val="fr-CA"/>
        </w:rPr>
        <w:tab/>
      </w:r>
      <w:r w:rsidR="00E81749" w:rsidRPr="00E3290E">
        <w:rPr>
          <w:rFonts w:cstheme="minorHAnsi"/>
          <w:b/>
          <w:sz w:val="24"/>
          <w:szCs w:val="24"/>
          <w:lang w:val="fr-CA"/>
        </w:rPr>
        <w:t>Rapport du Comité des relations interculturelles et de l'éducation - 4 décembre 2023</w:t>
      </w:r>
    </w:p>
    <w:p w14:paraId="6A16B319" w14:textId="7207DFE0" w:rsidR="00E81749" w:rsidRPr="00E3290E" w:rsidRDefault="00E81749" w:rsidP="00E81749">
      <w:pPr>
        <w:spacing w:before="240" w:after="12" w:line="240" w:lineRule="auto"/>
        <w:ind w:left="1701"/>
        <w:rPr>
          <w:rFonts w:cstheme="minorHAnsi"/>
          <w:bCs/>
          <w:sz w:val="24"/>
          <w:szCs w:val="24"/>
          <w:lang w:val="fr-CA"/>
        </w:rPr>
      </w:pPr>
      <w:r w:rsidRPr="00E3290E">
        <w:rPr>
          <w:rFonts w:cstheme="minorHAnsi"/>
          <w:bCs/>
          <w:sz w:val="24"/>
          <w:szCs w:val="24"/>
          <w:lang w:val="fr-CA"/>
        </w:rPr>
        <w:t xml:space="preserve">LE COMMISSAIRE </w:t>
      </w:r>
      <w:r w:rsidR="007379B9" w:rsidRPr="00E3290E">
        <w:rPr>
          <w:rFonts w:cstheme="minorHAnsi"/>
          <w:bCs/>
          <w:sz w:val="24"/>
          <w:szCs w:val="24"/>
          <w:lang w:val="fr-CA"/>
        </w:rPr>
        <w:t xml:space="preserve">COOPTÉ </w:t>
      </w:r>
      <w:r w:rsidRPr="00E3290E">
        <w:rPr>
          <w:rFonts w:cstheme="minorHAnsi"/>
          <w:bCs/>
          <w:sz w:val="24"/>
          <w:szCs w:val="24"/>
          <w:lang w:val="fr-CA"/>
        </w:rPr>
        <w:t xml:space="preserve">GARNER PROPOSE QUE </w:t>
      </w:r>
      <w:r w:rsidR="00D5555A" w:rsidRPr="00E3290E">
        <w:rPr>
          <w:rFonts w:cstheme="minorHAnsi"/>
          <w:bCs/>
          <w:sz w:val="24"/>
          <w:szCs w:val="24"/>
          <w:lang w:val="fr-CA"/>
        </w:rPr>
        <w:t>le</w:t>
      </w:r>
      <w:r w:rsidRPr="00E3290E">
        <w:rPr>
          <w:rFonts w:cstheme="minorHAnsi"/>
          <w:bCs/>
          <w:sz w:val="24"/>
          <w:szCs w:val="24"/>
          <w:lang w:val="fr-CA"/>
        </w:rPr>
        <w:t xml:space="preserve"> Conseil accuse réception du procès-verbal de la réunion du Comité des relations interculturelles et de l'éducation </w:t>
      </w:r>
      <w:r w:rsidR="00D70396">
        <w:rPr>
          <w:rFonts w:cstheme="minorHAnsi"/>
          <w:bCs/>
          <w:sz w:val="24"/>
          <w:szCs w:val="24"/>
          <w:lang w:val="fr-CA"/>
        </w:rPr>
        <w:t>du</w:t>
      </w:r>
      <w:r w:rsidRPr="00E3290E">
        <w:rPr>
          <w:rFonts w:cstheme="minorHAnsi"/>
          <w:bCs/>
          <w:sz w:val="24"/>
          <w:szCs w:val="24"/>
          <w:lang w:val="fr-CA"/>
        </w:rPr>
        <w:t xml:space="preserve"> 4 décembre 2023.</w:t>
      </w:r>
    </w:p>
    <w:p w14:paraId="0AACC81D" w14:textId="77777777" w:rsidR="00E81749" w:rsidRPr="00E3290E" w:rsidRDefault="00E81749" w:rsidP="00E81749">
      <w:pPr>
        <w:spacing w:before="240" w:after="12" w:line="240" w:lineRule="auto"/>
        <w:ind w:left="4588" w:firstLine="452"/>
        <w:rPr>
          <w:rFonts w:cstheme="minorHAnsi"/>
          <w:bCs/>
          <w:sz w:val="24"/>
          <w:szCs w:val="24"/>
          <w:lang w:val="fr-CA"/>
        </w:rPr>
      </w:pPr>
      <w:r w:rsidRPr="00E3290E">
        <w:rPr>
          <w:rFonts w:cstheme="minorHAnsi"/>
          <w:bCs/>
          <w:sz w:val="24"/>
          <w:szCs w:val="24"/>
          <w:lang w:val="fr-CA"/>
        </w:rPr>
        <w:t>Adopté à l’unanimité</w:t>
      </w:r>
    </w:p>
    <w:p w14:paraId="08283CAF" w14:textId="1B0E8C68" w:rsidR="00E81749" w:rsidRPr="00E3290E" w:rsidRDefault="00E81749" w:rsidP="00E81749">
      <w:pPr>
        <w:spacing w:before="240" w:after="12" w:line="240" w:lineRule="auto"/>
        <w:ind w:left="1701" w:hanging="1701"/>
        <w:rPr>
          <w:rFonts w:cstheme="minorHAnsi"/>
          <w:b/>
          <w:sz w:val="24"/>
          <w:szCs w:val="24"/>
          <w:lang w:val="fr-CA"/>
        </w:rPr>
      </w:pPr>
      <w:r w:rsidRPr="00E3290E">
        <w:rPr>
          <w:rFonts w:cstheme="minorHAnsi"/>
          <w:b/>
          <w:sz w:val="24"/>
          <w:szCs w:val="24"/>
          <w:lang w:val="fr-CA"/>
        </w:rPr>
        <w:t>C-23/24 – 126</w:t>
      </w:r>
      <w:r w:rsidRPr="00E3290E">
        <w:rPr>
          <w:rFonts w:cstheme="minorHAnsi"/>
          <w:b/>
          <w:sz w:val="24"/>
          <w:szCs w:val="24"/>
          <w:lang w:val="fr-CA"/>
        </w:rPr>
        <w:tab/>
        <w:t>Rapport du Comité des relations interculturelles et de l'éducation – 5 février 2024</w:t>
      </w:r>
    </w:p>
    <w:p w14:paraId="224C8FDE" w14:textId="3C64E64A" w:rsidR="00E81749" w:rsidRPr="00E3290E" w:rsidRDefault="00E81749" w:rsidP="00E81749">
      <w:pPr>
        <w:spacing w:before="240" w:after="12" w:line="240" w:lineRule="auto"/>
        <w:ind w:left="1701"/>
        <w:rPr>
          <w:rFonts w:cstheme="minorHAnsi"/>
          <w:bCs/>
          <w:sz w:val="24"/>
          <w:szCs w:val="24"/>
          <w:lang w:val="fr-CA"/>
        </w:rPr>
      </w:pPr>
      <w:r w:rsidRPr="00E3290E">
        <w:rPr>
          <w:rFonts w:cstheme="minorHAnsi"/>
          <w:bCs/>
          <w:sz w:val="24"/>
          <w:szCs w:val="24"/>
          <w:lang w:val="fr-CA"/>
        </w:rPr>
        <w:t xml:space="preserve">LE COMMISSAIRE </w:t>
      </w:r>
      <w:r w:rsidR="007379B9" w:rsidRPr="00E3290E">
        <w:rPr>
          <w:rFonts w:cstheme="minorHAnsi"/>
          <w:bCs/>
          <w:sz w:val="24"/>
          <w:szCs w:val="24"/>
          <w:lang w:val="fr-CA"/>
        </w:rPr>
        <w:t xml:space="preserve">COOPTÉ </w:t>
      </w:r>
      <w:r w:rsidRPr="00E3290E">
        <w:rPr>
          <w:rFonts w:cstheme="minorHAnsi"/>
          <w:bCs/>
          <w:sz w:val="24"/>
          <w:szCs w:val="24"/>
          <w:lang w:val="fr-CA"/>
        </w:rPr>
        <w:t xml:space="preserve">GARNER PROPOSE QUE </w:t>
      </w:r>
      <w:r w:rsidR="00D5555A" w:rsidRPr="00E3290E">
        <w:rPr>
          <w:rFonts w:cstheme="minorHAnsi"/>
          <w:bCs/>
          <w:sz w:val="24"/>
          <w:szCs w:val="24"/>
          <w:lang w:val="fr-CA"/>
        </w:rPr>
        <w:t>le</w:t>
      </w:r>
      <w:r w:rsidRPr="00E3290E">
        <w:rPr>
          <w:rFonts w:cstheme="minorHAnsi"/>
          <w:bCs/>
          <w:sz w:val="24"/>
          <w:szCs w:val="24"/>
          <w:lang w:val="fr-CA"/>
        </w:rPr>
        <w:t xml:space="preserve"> Conseil accuse réception du procès-verbal de la réunion du Comité des relations interculturelles et de l'éducation </w:t>
      </w:r>
      <w:r w:rsidR="00D70396">
        <w:rPr>
          <w:rFonts w:cstheme="minorHAnsi"/>
          <w:bCs/>
          <w:sz w:val="24"/>
          <w:szCs w:val="24"/>
          <w:lang w:val="fr-CA"/>
        </w:rPr>
        <w:t>du</w:t>
      </w:r>
      <w:r w:rsidRPr="00E3290E">
        <w:rPr>
          <w:rFonts w:cstheme="minorHAnsi"/>
          <w:bCs/>
          <w:sz w:val="24"/>
          <w:szCs w:val="24"/>
          <w:lang w:val="fr-CA"/>
        </w:rPr>
        <w:t xml:space="preserve"> 5 février 2024.</w:t>
      </w:r>
    </w:p>
    <w:p w14:paraId="5AFB839F" w14:textId="77777777" w:rsidR="00E81749" w:rsidRPr="00E3290E" w:rsidRDefault="00E81749" w:rsidP="00E81749">
      <w:pPr>
        <w:spacing w:before="240" w:after="12" w:line="240" w:lineRule="auto"/>
        <w:ind w:left="4588" w:firstLine="452"/>
        <w:rPr>
          <w:rFonts w:cstheme="minorHAnsi"/>
          <w:bCs/>
          <w:sz w:val="24"/>
          <w:szCs w:val="24"/>
          <w:lang w:val="fr-CA"/>
        </w:rPr>
      </w:pPr>
      <w:r w:rsidRPr="00E3290E">
        <w:rPr>
          <w:rFonts w:cstheme="minorHAnsi"/>
          <w:bCs/>
          <w:sz w:val="24"/>
          <w:szCs w:val="24"/>
          <w:lang w:val="fr-CA"/>
        </w:rPr>
        <w:t>Adopté à l’unanimité</w:t>
      </w:r>
    </w:p>
    <w:p w14:paraId="4E2FCB7F" w14:textId="77777777" w:rsidR="00D5555A" w:rsidRPr="00E3290E" w:rsidRDefault="00D5555A" w:rsidP="00E81749">
      <w:pPr>
        <w:spacing w:before="240" w:after="12" w:line="240" w:lineRule="auto"/>
        <w:ind w:left="1701" w:hanging="1701"/>
        <w:rPr>
          <w:rFonts w:cstheme="minorHAnsi"/>
          <w:b/>
          <w:sz w:val="24"/>
          <w:szCs w:val="24"/>
          <w:lang w:val="fr-CA"/>
        </w:rPr>
      </w:pPr>
    </w:p>
    <w:p w14:paraId="540166A5" w14:textId="188D948C" w:rsidR="00E81749" w:rsidRPr="00E3290E" w:rsidRDefault="00E81749" w:rsidP="00E81749">
      <w:pPr>
        <w:spacing w:before="240" w:after="12" w:line="240" w:lineRule="auto"/>
        <w:ind w:left="1701" w:hanging="1701"/>
        <w:rPr>
          <w:rFonts w:cstheme="minorHAnsi"/>
          <w:b/>
          <w:sz w:val="24"/>
          <w:szCs w:val="24"/>
          <w:lang w:val="fr-CA"/>
        </w:rPr>
      </w:pPr>
      <w:r w:rsidRPr="00E3290E">
        <w:rPr>
          <w:rFonts w:cstheme="minorHAnsi"/>
          <w:b/>
          <w:sz w:val="24"/>
          <w:szCs w:val="24"/>
          <w:lang w:val="fr-CA"/>
        </w:rPr>
        <w:lastRenderedPageBreak/>
        <w:t>C-23/24 – 127</w:t>
      </w:r>
      <w:r w:rsidRPr="00E3290E">
        <w:rPr>
          <w:rFonts w:cstheme="minorHAnsi"/>
          <w:b/>
          <w:sz w:val="24"/>
          <w:szCs w:val="24"/>
          <w:lang w:val="fr-CA"/>
        </w:rPr>
        <w:tab/>
        <w:t>Rapport du Comité des communications - 17 janvier 2024</w:t>
      </w:r>
    </w:p>
    <w:p w14:paraId="05F0DDD8" w14:textId="0A887064" w:rsidR="00E81749" w:rsidRPr="00E3290E" w:rsidRDefault="00E81749" w:rsidP="00E81749">
      <w:pPr>
        <w:spacing w:before="240" w:after="12" w:line="240" w:lineRule="auto"/>
        <w:ind w:left="1701"/>
        <w:rPr>
          <w:rFonts w:cstheme="minorHAnsi"/>
          <w:bCs/>
          <w:sz w:val="24"/>
          <w:szCs w:val="24"/>
          <w:lang w:val="fr-CA"/>
        </w:rPr>
      </w:pPr>
      <w:r w:rsidRPr="00E3290E">
        <w:rPr>
          <w:rFonts w:cstheme="minorHAnsi"/>
          <w:bCs/>
          <w:sz w:val="24"/>
          <w:szCs w:val="24"/>
          <w:lang w:val="fr-CA"/>
        </w:rPr>
        <w:t>LE COMMISSAIRE-PARENT TAYL</w:t>
      </w:r>
      <w:r w:rsidR="00D5555A" w:rsidRPr="00E3290E">
        <w:rPr>
          <w:rFonts w:cstheme="minorHAnsi"/>
          <w:bCs/>
          <w:sz w:val="24"/>
          <w:szCs w:val="24"/>
          <w:lang w:val="fr-CA"/>
        </w:rPr>
        <w:t>O</w:t>
      </w:r>
      <w:r w:rsidRPr="00E3290E">
        <w:rPr>
          <w:rFonts w:cstheme="minorHAnsi"/>
          <w:bCs/>
          <w:sz w:val="24"/>
          <w:szCs w:val="24"/>
          <w:lang w:val="fr-CA"/>
        </w:rPr>
        <w:t>R</w:t>
      </w:r>
      <w:r w:rsidR="00D5555A" w:rsidRPr="00E3290E">
        <w:rPr>
          <w:rFonts w:cstheme="minorHAnsi"/>
          <w:bCs/>
          <w:sz w:val="24"/>
          <w:szCs w:val="24"/>
          <w:lang w:val="fr-CA"/>
        </w:rPr>
        <w:t xml:space="preserve"> PROPOSE QUE le Conseil accuse réception du procès-verbal de la réunion du Comité des communications du 17 janvier 2024.</w:t>
      </w:r>
    </w:p>
    <w:p w14:paraId="6E1C3107" w14:textId="77777777" w:rsidR="00D5555A" w:rsidRPr="00E3290E" w:rsidRDefault="00D5555A" w:rsidP="00D5555A">
      <w:pPr>
        <w:spacing w:before="240" w:after="12" w:line="240" w:lineRule="auto"/>
        <w:ind w:left="4588" w:firstLine="452"/>
        <w:rPr>
          <w:rFonts w:cstheme="minorHAnsi"/>
          <w:bCs/>
          <w:sz w:val="24"/>
          <w:szCs w:val="24"/>
          <w:lang w:val="fr-CA"/>
        </w:rPr>
      </w:pPr>
      <w:r w:rsidRPr="00E3290E">
        <w:rPr>
          <w:rFonts w:cstheme="minorHAnsi"/>
          <w:bCs/>
          <w:sz w:val="24"/>
          <w:szCs w:val="24"/>
          <w:lang w:val="fr-CA"/>
        </w:rPr>
        <w:t>Adopté à l’unanimité</w:t>
      </w:r>
    </w:p>
    <w:p w14:paraId="5C1697C6" w14:textId="3D77CBD0" w:rsidR="00D5555A" w:rsidRPr="00E3290E" w:rsidRDefault="00D5555A" w:rsidP="00D5555A">
      <w:pPr>
        <w:spacing w:before="240" w:after="12" w:line="240" w:lineRule="auto"/>
        <w:ind w:left="1701" w:hanging="1701"/>
        <w:rPr>
          <w:rFonts w:cstheme="minorHAnsi"/>
          <w:b/>
          <w:sz w:val="24"/>
          <w:szCs w:val="24"/>
          <w:lang w:val="fr-CA"/>
        </w:rPr>
      </w:pPr>
      <w:r w:rsidRPr="00E3290E">
        <w:rPr>
          <w:rFonts w:cstheme="minorHAnsi"/>
          <w:b/>
          <w:sz w:val="24"/>
          <w:szCs w:val="24"/>
          <w:lang w:val="fr-CA"/>
        </w:rPr>
        <w:t>C-23/24 – 128</w:t>
      </w:r>
      <w:r w:rsidRPr="00E3290E">
        <w:rPr>
          <w:rFonts w:cstheme="minorHAnsi"/>
          <w:b/>
          <w:sz w:val="24"/>
          <w:szCs w:val="24"/>
          <w:lang w:val="fr-CA"/>
        </w:rPr>
        <w:tab/>
        <w:t>Rapport du Comité consultatif sur l'éducation autochtone - 26 février 2024</w:t>
      </w:r>
    </w:p>
    <w:p w14:paraId="37D2CE4B" w14:textId="2F4C6247" w:rsidR="00D5555A" w:rsidRPr="00E3290E" w:rsidRDefault="00BC14E0" w:rsidP="00D5555A">
      <w:pPr>
        <w:spacing w:before="240" w:after="12" w:line="240" w:lineRule="auto"/>
        <w:ind w:left="1701"/>
        <w:rPr>
          <w:rFonts w:cstheme="minorHAnsi"/>
          <w:bCs/>
          <w:sz w:val="24"/>
          <w:szCs w:val="24"/>
          <w:lang w:val="fr-CA"/>
        </w:rPr>
      </w:pPr>
      <w:r w:rsidRPr="00E3290E">
        <w:rPr>
          <w:rFonts w:cstheme="minorHAnsi"/>
          <w:bCs/>
          <w:sz w:val="24"/>
          <w:szCs w:val="24"/>
          <w:lang w:val="fr-CA"/>
        </w:rPr>
        <w:t>LE COMMISSAIRE CO-OPTÉ COMMONDA PROPOSE QUE le Conseil accuse réception du procès-verbal de la réunion du Comité consultatif sur l’éducation autochtone du 26 février 2024.</w:t>
      </w:r>
    </w:p>
    <w:p w14:paraId="3DC09538" w14:textId="77777777" w:rsidR="00BC14E0" w:rsidRPr="00E3290E" w:rsidRDefault="00BC14E0" w:rsidP="00BC14E0">
      <w:pPr>
        <w:spacing w:before="240" w:after="12" w:line="240" w:lineRule="auto"/>
        <w:ind w:left="4588" w:firstLine="452"/>
        <w:rPr>
          <w:rFonts w:cstheme="minorHAnsi"/>
          <w:bCs/>
          <w:sz w:val="24"/>
          <w:szCs w:val="24"/>
          <w:lang w:val="fr-CA"/>
        </w:rPr>
      </w:pPr>
      <w:r w:rsidRPr="00E3290E">
        <w:rPr>
          <w:rFonts w:cstheme="minorHAnsi"/>
          <w:bCs/>
          <w:sz w:val="24"/>
          <w:szCs w:val="24"/>
          <w:lang w:val="fr-CA"/>
        </w:rPr>
        <w:t>Adopté à l’unanimité</w:t>
      </w:r>
    </w:p>
    <w:p w14:paraId="3DFA77A9" w14:textId="74E056E0" w:rsidR="00BC14E0" w:rsidRPr="00E3290E" w:rsidRDefault="00BC14E0" w:rsidP="00BC14E0">
      <w:pPr>
        <w:spacing w:before="240" w:after="12" w:line="240" w:lineRule="auto"/>
        <w:ind w:left="1701" w:hanging="1701"/>
        <w:rPr>
          <w:rFonts w:cstheme="minorHAnsi"/>
          <w:b/>
          <w:sz w:val="24"/>
          <w:szCs w:val="24"/>
          <w:lang w:val="fr-CA"/>
        </w:rPr>
      </w:pPr>
      <w:r w:rsidRPr="00E3290E">
        <w:rPr>
          <w:rFonts w:cstheme="minorHAnsi"/>
          <w:b/>
          <w:sz w:val="24"/>
          <w:szCs w:val="24"/>
          <w:lang w:val="fr-CA"/>
        </w:rPr>
        <w:t>C-23/24 – 129</w:t>
      </w:r>
      <w:r w:rsidRPr="00E3290E">
        <w:rPr>
          <w:rFonts w:cstheme="minorHAnsi"/>
          <w:b/>
          <w:sz w:val="24"/>
          <w:szCs w:val="24"/>
          <w:lang w:val="fr-CA"/>
        </w:rPr>
        <w:tab/>
        <w:t>Enregistrement des réunions du Conseil</w:t>
      </w:r>
    </w:p>
    <w:p w14:paraId="5D71CB15" w14:textId="54D414CF" w:rsidR="00BC14E0" w:rsidRPr="00E3290E" w:rsidRDefault="00BC14E0" w:rsidP="00BC14E0">
      <w:pPr>
        <w:spacing w:before="240" w:after="12" w:line="240" w:lineRule="auto"/>
        <w:ind w:left="1701"/>
        <w:rPr>
          <w:rFonts w:cstheme="minorHAnsi"/>
          <w:bCs/>
          <w:sz w:val="24"/>
          <w:szCs w:val="24"/>
          <w:lang w:val="fr-CA"/>
        </w:rPr>
      </w:pPr>
      <w:r w:rsidRPr="00E3290E">
        <w:rPr>
          <w:rFonts w:cstheme="minorHAnsi"/>
          <w:bCs/>
          <w:sz w:val="24"/>
          <w:szCs w:val="24"/>
          <w:lang w:val="fr-CA"/>
        </w:rPr>
        <w:t>LE COMMISSAIRE SHAAR PROPOSE QUE les réunions du Conseil des commissaires soient enregistrées.</w:t>
      </w:r>
    </w:p>
    <w:p w14:paraId="27DCD6E1" w14:textId="77777777" w:rsidR="00BC14E0" w:rsidRPr="00E3290E" w:rsidRDefault="00BC14E0" w:rsidP="00BC14E0">
      <w:pPr>
        <w:spacing w:before="240" w:after="12" w:line="240" w:lineRule="auto"/>
        <w:ind w:left="4588" w:firstLine="452"/>
        <w:rPr>
          <w:rFonts w:cstheme="minorHAnsi"/>
          <w:bCs/>
          <w:sz w:val="24"/>
          <w:szCs w:val="24"/>
          <w:lang w:val="fr-CA"/>
        </w:rPr>
      </w:pPr>
      <w:r w:rsidRPr="00E3290E">
        <w:rPr>
          <w:rFonts w:cstheme="minorHAnsi"/>
          <w:bCs/>
          <w:sz w:val="24"/>
          <w:szCs w:val="24"/>
          <w:lang w:val="fr-CA"/>
        </w:rPr>
        <w:t>Adopté à l’unanimité</w:t>
      </w:r>
    </w:p>
    <w:p w14:paraId="672F3C49" w14:textId="6C58E0D4" w:rsidR="00BC14E0" w:rsidRPr="00E3290E" w:rsidRDefault="00BC14E0" w:rsidP="00BC14E0">
      <w:pPr>
        <w:spacing w:before="240" w:after="12" w:line="240" w:lineRule="auto"/>
        <w:ind w:left="1701" w:hanging="1701"/>
        <w:rPr>
          <w:rFonts w:cstheme="minorHAnsi"/>
          <w:b/>
          <w:sz w:val="24"/>
          <w:szCs w:val="24"/>
          <w:lang w:val="fr-CA"/>
        </w:rPr>
      </w:pPr>
      <w:r w:rsidRPr="00E3290E">
        <w:rPr>
          <w:rFonts w:cstheme="minorHAnsi"/>
          <w:b/>
          <w:sz w:val="24"/>
          <w:szCs w:val="24"/>
          <w:lang w:val="fr-CA"/>
        </w:rPr>
        <w:t>C-23/24 – 130</w:t>
      </w:r>
      <w:r w:rsidRPr="00E3290E">
        <w:rPr>
          <w:rFonts w:cstheme="minorHAnsi"/>
          <w:b/>
          <w:sz w:val="24"/>
          <w:szCs w:val="24"/>
          <w:lang w:val="fr-CA"/>
        </w:rPr>
        <w:tab/>
        <w:t>Publication des enregistrements des réunions du Conseil</w:t>
      </w:r>
    </w:p>
    <w:p w14:paraId="28B6206D" w14:textId="3D5BCF1A" w:rsidR="00BC14E0" w:rsidRPr="00E3290E" w:rsidRDefault="00BC14E0" w:rsidP="00BC14E0">
      <w:pPr>
        <w:spacing w:before="240" w:after="12" w:line="240" w:lineRule="auto"/>
        <w:ind w:left="1701"/>
        <w:rPr>
          <w:rFonts w:cstheme="minorHAnsi"/>
          <w:bCs/>
          <w:sz w:val="24"/>
          <w:szCs w:val="24"/>
          <w:lang w:val="fr-CA"/>
        </w:rPr>
      </w:pPr>
      <w:r w:rsidRPr="00E3290E">
        <w:rPr>
          <w:rFonts w:cstheme="minorHAnsi"/>
          <w:bCs/>
          <w:sz w:val="24"/>
          <w:szCs w:val="24"/>
          <w:lang w:val="fr-CA"/>
        </w:rPr>
        <w:t>LE COMMISSAIRE SHAAR PROPOSE QUE les enregistrements des réunions du Conseil soient utilisés comme un outil pour les membres du Conseil uniquement et qu'ils ne soient pas publiés.</w:t>
      </w:r>
    </w:p>
    <w:p w14:paraId="14A17142" w14:textId="77777777" w:rsidR="00BC14E0" w:rsidRPr="00E3290E" w:rsidRDefault="00BC14E0" w:rsidP="00BC14E0">
      <w:pPr>
        <w:spacing w:before="240" w:after="12" w:line="240" w:lineRule="auto"/>
        <w:ind w:left="4588" w:firstLine="452"/>
        <w:rPr>
          <w:rFonts w:cstheme="minorHAnsi"/>
          <w:bCs/>
          <w:sz w:val="24"/>
          <w:szCs w:val="24"/>
          <w:lang w:val="fr-CA"/>
        </w:rPr>
      </w:pPr>
      <w:bookmarkStart w:id="2" w:name="_Hlk163557457"/>
      <w:r w:rsidRPr="00E3290E">
        <w:rPr>
          <w:rFonts w:cstheme="minorHAnsi"/>
          <w:bCs/>
          <w:sz w:val="24"/>
          <w:szCs w:val="24"/>
          <w:lang w:val="fr-CA"/>
        </w:rPr>
        <w:t>Adopté à l’unanimité</w:t>
      </w:r>
    </w:p>
    <w:bookmarkEnd w:id="2"/>
    <w:p w14:paraId="0624F31D" w14:textId="0EBC5B93" w:rsidR="00BC14E0" w:rsidRPr="00E3290E" w:rsidRDefault="00BC14E0" w:rsidP="00BC14E0">
      <w:pPr>
        <w:spacing w:before="240" w:after="12" w:line="240" w:lineRule="auto"/>
        <w:ind w:left="1701" w:hanging="1701"/>
        <w:rPr>
          <w:rFonts w:cstheme="minorHAnsi"/>
          <w:b/>
          <w:sz w:val="24"/>
          <w:szCs w:val="24"/>
          <w:lang w:val="fr-CA"/>
        </w:rPr>
      </w:pPr>
      <w:r w:rsidRPr="00E3290E">
        <w:rPr>
          <w:rFonts w:cstheme="minorHAnsi"/>
          <w:b/>
          <w:sz w:val="24"/>
          <w:szCs w:val="24"/>
          <w:lang w:val="fr-CA"/>
        </w:rPr>
        <w:t>C-23/24 – 131</w:t>
      </w:r>
      <w:r w:rsidRPr="00E3290E">
        <w:rPr>
          <w:rFonts w:cstheme="minorHAnsi"/>
          <w:b/>
          <w:sz w:val="24"/>
          <w:szCs w:val="24"/>
          <w:lang w:val="fr-CA"/>
        </w:rPr>
        <w:tab/>
        <w:t>Moyens d'enregistrement des réunions du Conseil</w:t>
      </w:r>
    </w:p>
    <w:p w14:paraId="6B11DE42" w14:textId="0F89DF46" w:rsidR="00BC14E0" w:rsidRPr="00E3290E" w:rsidRDefault="00D93E38" w:rsidP="00BC14E0">
      <w:pPr>
        <w:spacing w:before="240" w:after="12" w:line="240" w:lineRule="auto"/>
        <w:ind w:left="1701"/>
        <w:rPr>
          <w:rFonts w:cstheme="minorHAnsi"/>
          <w:bCs/>
          <w:sz w:val="24"/>
          <w:szCs w:val="24"/>
          <w:lang w:val="fr-CA"/>
        </w:rPr>
      </w:pPr>
      <w:r w:rsidRPr="00E3290E">
        <w:rPr>
          <w:rFonts w:cstheme="minorHAnsi"/>
          <w:bCs/>
          <w:sz w:val="24"/>
          <w:szCs w:val="24"/>
          <w:lang w:val="fr-CA"/>
        </w:rPr>
        <w:t xml:space="preserve">LE COMMISSAIRE-PARENT TAYLOR PROPOSE d'envoyer la question des moyens d'enregistrement des réunions du Conseil au </w:t>
      </w:r>
      <w:r w:rsidR="00CA79EA">
        <w:rPr>
          <w:rFonts w:cstheme="minorHAnsi"/>
          <w:b/>
          <w:lang w:val="fr-CA"/>
        </w:rPr>
        <w:t>C</w:t>
      </w:r>
      <w:r w:rsidR="00CA79EA" w:rsidRPr="00E3290E">
        <w:rPr>
          <w:rFonts w:cstheme="minorHAnsi"/>
          <w:lang w:val="fr-CA"/>
        </w:rPr>
        <w:t xml:space="preserve">omité </w:t>
      </w:r>
      <w:r w:rsidRPr="00E3290E">
        <w:rPr>
          <w:rFonts w:cstheme="minorHAnsi"/>
          <w:bCs/>
          <w:sz w:val="24"/>
          <w:szCs w:val="24"/>
          <w:lang w:val="fr-CA"/>
        </w:rPr>
        <w:t>des communications pour examen.</w:t>
      </w:r>
    </w:p>
    <w:p w14:paraId="1C5038A9" w14:textId="77777777" w:rsidR="00D93E38" w:rsidRPr="00E3290E" w:rsidRDefault="00D93E38" w:rsidP="00D93E38">
      <w:pPr>
        <w:spacing w:before="240" w:after="12" w:line="240" w:lineRule="auto"/>
        <w:ind w:left="4588" w:firstLine="452"/>
        <w:rPr>
          <w:rFonts w:cstheme="minorHAnsi"/>
          <w:bCs/>
          <w:sz w:val="24"/>
          <w:szCs w:val="24"/>
          <w:lang w:val="fr-CA"/>
        </w:rPr>
      </w:pPr>
      <w:r w:rsidRPr="00E3290E">
        <w:rPr>
          <w:rFonts w:cstheme="minorHAnsi"/>
          <w:bCs/>
          <w:sz w:val="24"/>
          <w:szCs w:val="24"/>
          <w:lang w:val="fr-CA"/>
        </w:rPr>
        <w:t>Adopté à l’unanimité</w:t>
      </w:r>
    </w:p>
    <w:p w14:paraId="2C79D734" w14:textId="428FB37A" w:rsidR="00D93E38" w:rsidRPr="00E3290E" w:rsidRDefault="00D93E38" w:rsidP="00D93E38">
      <w:pPr>
        <w:spacing w:before="240" w:after="12" w:line="240" w:lineRule="auto"/>
        <w:ind w:left="1701" w:hanging="1701"/>
        <w:rPr>
          <w:rFonts w:cstheme="minorHAnsi"/>
          <w:b/>
          <w:sz w:val="24"/>
          <w:szCs w:val="24"/>
          <w:lang w:val="fr-CA"/>
        </w:rPr>
      </w:pPr>
      <w:r w:rsidRPr="00E3290E">
        <w:rPr>
          <w:rFonts w:cstheme="minorHAnsi"/>
          <w:b/>
          <w:sz w:val="24"/>
          <w:szCs w:val="24"/>
          <w:lang w:val="fr-CA"/>
        </w:rPr>
        <w:t>C-23/24 – 132</w:t>
      </w:r>
      <w:r w:rsidRPr="00E3290E">
        <w:rPr>
          <w:rFonts w:cstheme="minorHAnsi"/>
          <w:b/>
          <w:sz w:val="24"/>
          <w:szCs w:val="24"/>
          <w:lang w:val="fr-CA"/>
        </w:rPr>
        <w:tab/>
        <w:t>Proposition de modification des procédures internes</w:t>
      </w:r>
    </w:p>
    <w:p w14:paraId="1DE52783" w14:textId="39CBFA2F" w:rsidR="00D93E38" w:rsidRPr="00E3290E" w:rsidRDefault="00D93E38" w:rsidP="00D93E38">
      <w:pPr>
        <w:spacing w:before="240" w:after="12" w:line="240" w:lineRule="auto"/>
        <w:ind w:left="1701"/>
        <w:rPr>
          <w:rFonts w:cstheme="minorHAnsi"/>
          <w:bCs/>
          <w:sz w:val="24"/>
          <w:szCs w:val="24"/>
          <w:lang w:val="fr-CA"/>
        </w:rPr>
      </w:pPr>
      <w:r w:rsidRPr="00E3290E">
        <w:rPr>
          <w:rFonts w:cstheme="minorHAnsi"/>
          <w:bCs/>
          <w:sz w:val="24"/>
          <w:szCs w:val="24"/>
          <w:lang w:val="fr-CA"/>
        </w:rPr>
        <w:t>ATTENDU QUE la politique de gouvernance de la CSWQ a été modifiée pour la dernière fois en 2008 ;</w:t>
      </w:r>
    </w:p>
    <w:p w14:paraId="61499F4F" w14:textId="44585003" w:rsidR="00D93E38" w:rsidRPr="00E3290E" w:rsidRDefault="00D93E38" w:rsidP="00D93E38">
      <w:pPr>
        <w:spacing w:before="240" w:after="12" w:line="240" w:lineRule="auto"/>
        <w:ind w:left="1701"/>
        <w:rPr>
          <w:rFonts w:cstheme="minorHAnsi"/>
          <w:bCs/>
          <w:sz w:val="24"/>
          <w:szCs w:val="24"/>
          <w:lang w:val="fr-CA"/>
        </w:rPr>
      </w:pPr>
      <w:r w:rsidRPr="00E3290E">
        <w:rPr>
          <w:rFonts w:cstheme="minorHAnsi"/>
          <w:bCs/>
          <w:sz w:val="24"/>
          <w:szCs w:val="24"/>
          <w:lang w:val="fr-CA"/>
        </w:rPr>
        <w:t xml:space="preserve">ATTENDU QUE le nombre de </w:t>
      </w:r>
      <w:r w:rsidR="00E5661D" w:rsidRPr="00E3290E">
        <w:rPr>
          <w:rFonts w:cstheme="minorHAnsi"/>
          <w:bCs/>
          <w:sz w:val="24"/>
          <w:szCs w:val="24"/>
          <w:lang w:val="fr-CA"/>
        </w:rPr>
        <w:t>propositions</w:t>
      </w:r>
      <w:r w:rsidRPr="00E3290E">
        <w:rPr>
          <w:rFonts w:cstheme="minorHAnsi"/>
          <w:bCs/>
          <w:sz w:val="24"/>
          <w:szCs w:val="24"/>
          <w:lang w:val="fr-CA"/>
        </w:rPr>
        <w:t xml:space="preserve"> présentées au Conseil par les commissaires a augmenté au cours des dernières années ;</w:t>
      </w:r>
    </w:p>
    <w:p w14:paraId="0BF6DE35" w14:textId="587D9F4F" w:rsidR="00D93E38" w:rsidRPr="00E3290E" w:rsidRDefault="00D93E38" w:rsidP="00D93E38">
      <w:pPr>
        <w:spacing w:before="240" w:after="12" w:line="240" w:lineRule="auto"/>
        <w:ind w:left="1701"/>
        <w:rPr>
          <w:rFonts w:cstheme="minorHAnsi"/>
          <w:bCs/>
          <w:sz w:val="24"/>
          <w:szCs w:val="24"/>
          <w:lang w:val="fr-CA"/>
        </w:rPr>
      </w:pPr>
      <w:r w:rsidRPr="00E3290E">
        <w:rPr>
          <w:rFonts w:cstheme="minorHAnsi"/>
          <w:bCs/>
          <w:sz w:val="24"/>
          <w:szCs w:val="24"/>
          <w:lang w:val="fr-CA"/>
        </w:rPr>
        <w:lastRenderedPageBreak/>
        <w:t>ATTENDU QUE cette pratique conduit souvent à des débats beaucoup plus longs ;</w:t>
      </w:r>
    </w:p>
    <w:p w14:paraId="665577A8" w14:textId="0FF10A0A" w:rsidR="00D93E38" w:rsidRPr="00E3290E" w:rsidRDefault="00D93E38" w:rsidP="00D93E38">
      <w:pPr>
        <w:spacing w:before="240" w:after="12" w:line="240" w:lineRule="auto"/>
        <w:ind w:left="1701"/>
        <w:rPr>
          <w:rFonts w:cstheme="minorHAnsi"/>
          <w:bCs/>
          <w:sz w:val="24"/>
          <w:szCs w:val="24"/>
          <w:lang w:val="fr-CA"/>
        </w:rPr>
      </w:pPr>
      <w:r w:rsidRPr="00E3290E">
        <w:rPr>
          <w:rFonts w:cstheme="minorHAnsi"/>
          <w:bCs/>
          <w:sz w:val="24"/>
          <w:szCs w:val="24"/>
          <w:lang w:val="fr-CA"/>
        </w:rPr>
        <w:t xml:space="preserve">ATTENDU QUE la pratique actuelle veut que toutes les </w:t>
      </w:r>
      <w:r w:rsidR="008902FA" w:rsidRPr="00E3290E">
        <w:rPr>
          <w:rFonts w:cstheme="minorHAnsi"/>
          <w:bCs/>
          <w:sz w:val="24"/>
          <w:szCs w:val="24"/>
          <w:lang w:val="fr-CA"/>
        </w:rPr>
        <w:t>propositions</w:t>
      </w:r>
      <w:r w:rsidRPr="00E3290E">
        <w:rPr>
          <w:rFonts w:cstheme="minorHAnsi"/>
          <w:bCs/>
          <w:sz w:val="24"/>
          <w:szCs w:val="24"/>
          <w:lang w:val="fr-CA"/>
        </w:rPr>
        <w:t xml:space="preserve"> soient déposées auprès du secrétaire général au plus tard le jeudi précédant la réunion du Conseil ;</w:t>
      </w:r>
    </w:p>
    <w:p w14:paraId="0832C79B" w14:textId="121207B1" w:rsidR="00D93E38" w:rsidRPr="00E3290E" w:rsidRDefault="00D93E38" w:rsidP="00D93E38">
      <w:pPr>
        <w:spacing w:before="240" w:after="12" w:line="240" w:lineRule="auto"/>
        <w:ind w:left="1701"/>
        <w:rPr>
          <w:rFonts w:cstheme="minorHAnsi"/>
          <w:bCs/>
          <w:sz w:val="24"/>
          <w:szCs w:val="24"/>
          <w:lang w:val="fr-CA"/>
        </w:rPr>
      </w:pPr>
      <w:r w:rsidRPr="00E3290E">
        <w:rPr>
          <w:rFonts w:cstheme="minorHAnsi"/>
          <w:bCs/>
          <w:sz w:val="24"/>
          <w:szCs w:val="24"/>
          <w:lang w:val="fr-CA"/>
        </w:rPr>
        <w:t xml:space="preserve">ATTENDU QUE cela ne laisse pas suffisamment de temps au Conseil et au personnel administratif pour </w:t>
      </w:r>
      <w:r w:rsidR="00FC0A05">
        <w:rPr>
          <w:rFonts w:cstheme="minorHAnsi"/>
          <w:bCs/>
          <w:sz w:val="24"/>
          <w:szCs w:val="24"/>
          <w:lang w:val="fr-CA"/>
        </w:rPr>
        <w:t xml:space="preserve">bien </w:t>
      </w:r>
      <w:r w:rsidRPr="00E3290E">
        <w:rPr>
          <w:rFonts w:cstheme="minorHAnsi"/>
          <w:bCs/>
          <w:sz w:val="24"/>
          <w:szCs w:val="24"/>
          <w:lang w:val="fr-CA"/>
        </w:rPr>
        <w:t xml:space="preserve">étudier la </w:t>
      </w:r>
      <w:r w:rsidR="00E5661D" w:rsidRPr="00E3290E">
        <w:rPr>
          <w:rFonts w:cstheme="minorHAnsi"/>
          <w:bCs/>
          <w:sz w:val="24"/>
          <w:szCs w:val="24"/>
          <w:lang w:val="fr-CA"/>
        </w:rPr>
        <w:t>proposition</w:t>
      </w:r>
      <w:r w:rsidRPr="00E3290E">
        <w:rPr>
          <w:rFonts w:cstheme="minorHAnsi"/>
          <w:bCs/>
          <w:sz w:val="24"/>
          <w:szCs w:val="24"/>
          <w:lang w:val="fr-CA"/>
        </w:rPr>
        <w:t>, consulter des experts et être suffisamment informés pour procéder à un vote ;</w:t>
      </w:r>
    </w:p>
    <w:p w14:paraId="3E2BFF83" w14:textId="6057AA28" w:rsidR="00D93E38" w:rsidRPr="00E3290E" w:rsidRDefault="00D93E38" w:rsidP="00D93E38">
      <w:pPr>
        <w:spacing w:before="240" w:after="12" w:line="240" w:lineRule="auto"/>
        <w:ind w:left="1701"/>
        <w:rPr>
          <w:rFonts w:cstheme="minorHAnsi"/>
          <w:bCs/>
          <w:sz w:val="24"/>
          <w:szCs w:val="24"/>
          <w:lang w:val="fr-CA"/>
        </w:rPr>
      </w:pPr>
      <w:r w:rsidRPr="00E3290E">
        <w:rPr>
          <w:rFonts w:cstheme="minorHAnsi"/>
          <w:bCs/>
          <w:sz w:val="24"/>
          <w:szCs w:val="24"/>
          <w:lang w:val="fr-CA"/>
        </w:rPr>
        <w:t xml:space="preserve">LE COMMISSAIRE LABADIE PROPOSE QUE </w:t>
      </w:r>
      <w:r w:rsidR="00B42181" w:rsidRPr="00E3290E">
        <w:rPr>
          <w:rFonts w:cstheme="minorHAnsi"/>
          <w:bCs/>
          <w:sz w:val="24"/>
          <w:szCs w:val="24"/>
          <w:lang w:val="fr-CA"/>
        </w:rPr>
        <w:t>le RÈGLEMENT 1 : Règles de gouvernance pour les commissaires et les comités du Conseil de la Commission scolaire Western Québec, soit modifié par l'insertion de ce qui suit :</w:t>
      </w:r>
    </w:p>
    <w:p w14:paraId="1E27BCB1" w14:textId="140D0BB0" w:rsidR="00A61645" w:rsidRPr="00E3290E" w:rsidRDefault="00A61645" w:rsidP="00A61645">
      <w:pPr>
        <w:spacing w:before="240" w:after="12" w:line="240" w:lineRule="auto"/>
        <w:ind w:left="1701"/>
        <w:rPr>
          <w:rFonts w:cstheme="minorHAnsi"/>
          <w:bCs/>
          <w:sz w:val="24"/>
          <w:szCs w:val="24"/>
          <w:lang w:val="fr-CA"/>
        </w:rPr>
      </w:pPr>
      <w:bookmarkStart w:id="3" w:name="_Hlk163558849"/>
      <w:r w:rsidRPr="00E3290E">
        <w:rPr>
          <w:rFonts w:cstheme="minorHAnsi"/>
          <w:bCs/>
          <w:sz w:val="24"/>
          <w:szCs w:val="24"/>
          <w:lang w:val="fr-CA"/>
        </w:rPr>
        <w:t>« Les propositions des membres du Conseil doivent être déposées à l'aide d'une procédure d'avis de proposition lors de la réunion du Conseil et faire l'objet d'un vote lors des réunions suivantes. »</w:t>
      </w:r>
    </w:p>
    <w:bookmarkEnd w:id="3"/>
    <w:p w14:paraId="53862C1D" w14:textId="72F7E0A9" w:rsidR="00A61645" w:rsidRPr="00E3290E" w:rsidRDefault="00A61645" w:rsidP="00A61645">
      <w:pPr>
        <w:spacing w:before="240" w:after="12" w:line="240" w:lineRule="auto"/>
        <w:ind w:left="1701"/>
        <w:rPr>
          <w:rFonts w:cstheme="minorHAnsi"/>
          <w:bCs/>
          <w:sz w:val="24"/>
          <w:szCs w:val="24"/>
          <w:lang w:val="fr-CA"/>
        </w:rPr>
      </w:pPr>
      <w:r w:rsidRPr="00E3290E">
        <w:rPr>
          <w:rFonts w:cstheme="minorHAnsi"/>
          <w:bCs/>
          <w:sz w:val="24"/>
          <w:szCs w:val="24"/>
          <w:lang w:val="fr-CA"/>
        </w:rPr>
        <w:t>Immédiatement après le suivant :</w:t>
      </w:r>
    </w:p>
    <w:p w14:paraId="46F69034" w14:textId="6B3120B6" w:rsidR="00A61645" w:rsidRPr="00E3290E" w:rsidRDefault="00A61645" w:rsidP="00A61645">
      <w:pPr>
        <w:spacing w:before="240" w:after="12" w:line="240" w:lineRule="auto"/>
        <w:ind w:left="1701"/>
        <w:rPr>
          <w:rFonts w:cstheme="minorHAnsi"/>
          <w:b/>
          <w:i/>
          <w:iCs/>
          <w:szCs w:val="24"/>
          <w:lang w:val="fr-CA"/>
        </w:rPr>
      </w:pPr>
      <w:r w:rsidRPr="00E3290E">
        <w:rPr>
          <w:rFonts w:cstheme="minorHAnsi"/>
          <w:b/>
          <w:i/>
          <w:iCs/>
          <w:sz w:val="24"/>
          <w:szCs w:val="24"/>
          <w:lang w:val="fr-CA"/>
        </w:rPr>
        <w:t>« </w:t>
      </w:r>
      <w:r w:rsidRPr="00E3290E">
        <w:rPr>
          <w:rFonts w:cstheme="minorHAnsi"/>
          <w:b/>
          <w:i/>
          <w:iCs/>
          <w:szCs w:val="24"/>
          <w:lang w:val="fr-CA"/>
        </w:rPr>
        <w:t>L'ordre du jour sera adopté.  Toute modification de l'ordre du jour peut être proposée par un commissaire ou le directeur général et doit être approuvée à la majorité, sans débat. »</w:t>
      </w:r>
    </w:p>
    <w:p w14:paraId="4122AB9B" w14:textId="778066AF" w:rsidR="00A61645" w:rsidRPr="00E3290E" w:rsidRDefault="00A61645" w:rsidP="00A61645">
      <w:pPr>
        <w:spacing w:after="0" w:line="240" w:lineRule="auto"/>
        <w:ind w:left="4588" w:firstLine="452"/>
        <w:rPr>
          <w:rFonts w:cstheme="minorHAnsi"/>
          <w:bCs/>
          <w:sz w:val="24"/>
          <w:szCs w:val="24"/>
          <w:lang w:val="fr-CA"/>
        </w:rPr>
      </w:pPr>
      <w:r w:rsidRPr="00E3290E">
        <w:rPr>
          <w:rFonts w:cstheme="minorHAnsi"/>
          <w:bCs/>
          <w:sz w:val="24"/>
          <w:szCs w:val="24"/>
          <w:lang w:val="fr-CA"/>
        </w:rPr>
        <w:t>Contre : 5</w:t>
      </w:r>
    </w:p>
    <w:p w14:paraId="6A1E2EE0" w14:textId="05741E3B" w:rsidR="00A61645" w:rsidRPr="00E3290E" w:rsidRDefault="00A61645" w:rsidP="00A61645">
      <w:pPr>
        <w:spacing w:after="0" w:line="240" w:lineRule="auto"/>
        <w:ind w:left="4588" w:firstLine="452"/>
        <w:rPr>
          <w:rFonts w:cstheme="minorHAnsi"/>
          <w:bCs/>
          <w:sz w:val="24"/>
          <w:szCs w:val="24"/>
          <w:lang w:val="fr-CA"/>
        </w:rPr>
      </w:pPr>
      <w:r w:rsidRPr="00E3290E">
        <w:rPr>
          <w:rFonts w:cstheme="minorHAnsi"/>
          <w:bCs/>
          <w:sz w:val="24"/>
          <w:szCs w:val="24"/>
          <w:lang w:val="fr-CA"/>
        </w:rPr>
        <w:t>Abstention : 0</w:t>
      </w:r>
    </w:p>
    <w:p w14:paraId="22F931DA" w14:textId="09FE3EBE" w:rsidR="00A61645" w:rsidRPr="00E3290E" w:rsidRDefault="00A61645" w:rsidP="00A61645">
      <w:pPr>
        <w:spacing w:after="0" w:line="240" w:lineRule="auto"/>
        <w:ind w:left="4588" w:firstLine="452"/>
        <w:rPr>
          <w:rFonts w:cstheme="minorHAnsi"/>
          <w:bCs/>
          <w:sz w:val="24"/>
          <w:szCs w:val="24"/>
          <w:lang w:val="fr-CA"/>
        </w:rPr>
      </w:pPr>
      <w:r w:rsidRPr="00E3290E">
        <w:rPr>
          <w:rFonts w:cstheme="minorHAnsi"/>
          <w:bCs/>
          <w:sz w:val="24"/>
          <w:szCs w:val="24"/>
          <w:lang w:val="fr-CA"/>
        </w:rPr>
        <w:t>Pour : 7</w:t>
      </w:r>
    </w:p>
    <w:p w14:paraId="4CFA2FF1" w14:textId="77777777" w:rsidR="00A61645" w:rsidRPr="00E3290E" w:rsidRDefault="00A61645" w:rsidP="00A61645">
      <w:pPr>
        <w:spacing w:after="0" w:line="240" w:lineRule="auto"/>
        <w:ind w:left="4588" w:firstLine="452"/>
        <w:rPr>
          <w:rFonts w:cstheme="minorHAnsi"/>
          <w:bCs/>
          <w:sz w:val="24"/>
          <w:szCs w:val="24"/>
          <w:lang w:val="fr-CA"/>
        </w:rPr>
      </w:pPr>
      <w:r w:rsidRPr="00E3290E">
        <w:rPr>
          <w:rFonts w:cstheme="minorHAnsi"/>
          <w:bCs/>
          <w:sz w:val="24"/>
          <w:szCs w:val="24"/>
          <w:lang w:val="fr-CA"/>
        </w:rPr>
        <w:t xml:space="preserve">Résolution adoptée </w:t>
      </w:r>
    </w:p>
    <w:p w14:paraId="56C0E51F" w14:textId="24A5A50B" w:rsidR="00A61645" w:rsidRPr="00E3290E" w:rsidRDefault="00A61645" w:rsidP="00A61645">
      <w:pPr>
        <w:spacing w:before="240" w:after="12" w:line="240" w:lineRule="auto"/>
        <w:ind w:left="1701" w:hanging="1701"/>
        <w:rPr>
          <w:rFonts w:cstheme="minorHAnsi"/>
          <w:b/>
          <w:sz w:val="24"/>
          <w:szCs w:val="24"/>
          <w:lang w:val="fr-CA"/>
        </w:rPr>
      </w:pPr>
      <w:r w:rsidRPr="00E3290E">
        <w:rPr>
          <w:rFonts w:cstheme="minorHAnsi"/>
          <w:b/>
          <w:sz w:val="24"/>
          <w:szCs w:val="24"/>
          <w:lang w:val="fr-CA"/>
        </w:rPr>
        <w:t>C-23/24 – 133</w:t>
      </w:r>
      <w:r w:rsidRPr="00E3290E">
        <w:rPr>
          <w:rFonts w:cstheme="minorHAnsi"/>
          <w:b/>
          <w:sz w:val="24"/>
          <w:szCs w:val="24"/>
          <w:lang w:val="fr-CA"/>
        </w:rPr>
        <w:tab/>
        <w:t>Modification de la proposition principale : Proposition de modification des procédures internes</w:t>
      </w:r>
    </w:p>
    <w:p w14:paraId="01B95364" w14:textId="02188725" w:rsidR="00A61645" w:rsidRPr="00E3290E" w:rsidRDefault="00A61645" w:rsidP="00A61645">
      <w:pPr>
        <w:spacing w:before="240" w:after="12" w:line="240" w:lineRule="auto"/>
        <w:ind w:left="1701"/>
        <w:rPr>
          <w:rFonts w:cstheme="minorHAnsi"/>
          <w:bCs/>
          <w:sz w:val="24"/>
          <w:szCs w:val="24"/>
          <w:lang w:val="fr-CA"/>
        </w:rPr>
      </w:pPr>
      <w:r w:rsidRPr="00E3290E">
        <w:rPr>
          <w:rFonts w:cstheme="minorHAnsi"/>
          <w:bCs/>
          <w:sz w:val="24"/>
          <w:szCs w:val="24"/>
          <w:lang w:val="fr-CA"/>
        </w:rPr>
        <w:t>LE COMMISSAIRE-PARENT TAYLOR PROPOSE DE</w:t>
      </w:r>
      <w:r w:rsidR="00F30F3A" w:rsidRPr="00E3290E">
        <w:rPr>
          <w:rFonts w:cstheme="minorHAnsi"/>
          <w:bCs/>
          <w:sz w:val="24"/>
          <w:szCs w:val="24"/>
          <w:lang w:val="fr-CA"/>
        </w:rPr>
        <w:t xml:space="preserve"> modifier la proposition principale concernant les modifications proposées aux procédures internes comme suit :</w:t>
      </w:r>
    </w:p>
    <w:p w14:paraId="02053FBB" w14:textId="24654929" w:rsidR="00F30F3A" w:rsidRPr="00E3290E" w:rsidRDefault="00F30F3A" w:rsidP="00A61645">
      <w:pPr>
        <w:spacing w:before="240" w:after="12" w:line="240" w:lineRule="auto"/>
        <w:ind w:left="1701"/>
        <w:rPr>
          <w:rFonts w:cstheme="minorHAnsi"/>
          <w:bCs/>
          <w:sz w:val="24"/>
          <w:szCs w:val="24"/>
          <w:lang w:val="fr-CA"/>
        </w:rPr>
      </w:pPr>
      <w:r w:rsidRPr="00E3290E">
        <w:rPr>
          <w:rFonts w:cstheme="minorHAnsi"/>
          <w:b/>
          <w:sz w:val="24"/>
          <w:szCs w:val="24"/>
          <w:lang w:val="fr-CA"/>
        </w:rPr>
        <w:t>SUPPRIMER</w:t>
      </w:r>
      <w:r w:rsidRPr="00E3290E">
        <w:rPr>
          <w:rFonts w:cstheme="minorHAnsi"/>
          <w:bCs/>
          <w:sz w:val="24"/>
          <w:szCs w:val="24"/>
          <w:lang w:val="fr-CA"/>
        </w:rPr>
        <w:t xml:space="preserve"> : ATTENDU QUE la politique de gouvernance de la CSWQ a été modifiée pour la dernière fois en 2008.</w:t>
      </w:r>
    </w:p>
    <w:p w14:paraId="6D16AC9C" w14:textId="49AF90F2" w:rsidR="00F30F3A" w:rsidRPr="00E3290E" w:rsidRDefault="00F30F3A" w:rsidP="00F30F3A">
      <w:pPr>
        <w:spacing w:before="240" w:after="12" w:line="240" w:lineRule="auto"/>
        <w:ind w:left="1701"/>
        <w:rPr>
          <w:rFonts w:cstheme="minorHAnsi"/>
          <w:bCs/>
          <w:sz w:val="24"/>
          <w:szCs w:val="24"/>
          <w:lang w:val="fr-CA"/>
        </w:rPr>
      </w:pPr>
      <w:r w:rsidRPr="00E3290E">
        <w:rPr>
          <w:rFonts w:cstheme="minorHAnsi"/>
          <w:bCs/>
          <w:sz w:val="24"/>
          <w:szCs w:val="24"/>
          <w:lang w:val="fr-CA"/>
        </w:rPr>
        <w:t xml:space="preserve">ATTENDU QUE le nombre de </w:t>
      </w:r>
      <w:r w:rsidR="00E5661D" w:rsidRPr="00E3290E">
        <w:rPr>
          <w:rFonts w:cstheme="minorHAnsi"/>
          <w:bCs/>
          <w:sz w:val="24"/>
          <w:szCs w:val="24"/>
          <w:lang w:val="fr-CA"/>
        </w:rPr>
        <w:t>proposition</w:t>
      </w:r>
      <w:r w:rsidRPr="00E3290E">
        <w:rPr>
          <w:rFonts w:cstheme="minorHAnsi"/>
          <w:bCs/>
          <w:sz w:val="24"/>
          <w:szCs w:val="24"/>
          <w:lang w:val="fr-CA"/>
        </w:rPr>
        <w:t>s présentées au Conseil par les commissaires a augmenté au cours des dernières années ;</w:t>
      </w:r>
    </w:p>
    <w:p w14:paraId="0345730A" w14:textId="77777777" w:rsidR="00F30F3A" w:rsidRPr="00E3290E" w:rsidRDefault="00F30F3A" w:rsidP="00A61645">
      <w:pPr>
        <w:spacing w:before="240" w:after="12" w:line="240" w:lineRule="auto"/>
        <w:ind w:left="1701"/>
        <w:rPr>
          <w:rFonts w:cstheme="minorHAnsi"/>
          <w:bCs/>
          <w:sz w:val="24"/>
          <w:szCs w:val="24"/>
          <w:lang w:val="fr-CA"/>
        </w:rPr>
      </w:pPr>
    </w:p>
    <w:p w14:paraId="060B8FD2" w14:textId="77777777" w:rsidR="00F30F3A" w:rsidRPr="00E3290E" w:rsidRDefault="00F30F3A" w:rsidP="00F30F3A">
      <w:pPr>
        <w:spacing w:before="240" w:after="12" w:line="240" w:lineRule="auto"/>
        <w:ind w:left="1701"/>
        <w:rPr>
          <w:rFonts w:cstheme="minorHAnsi"/>
          <w:bCs/>
          <w:sz w:val="24"/>
          <w:szCs w:val="24"/>
          <w:lang w:val="fr-CA"/>
        </w:rPr>
      </w:pPr>
      <w:r w:rsidRPr="00E3290E">
        <w:rPr>
          <w:rFonts w:cstheme="minorHAnsi"/>
          <w:b/>
          <w:sz w:val="24"/>
          <w:szCs w:val="24"/>
          <w:lang w:val="fr-CA"/>
        </w:rPr>
        <w:lastRenderedPageBreak/>
        <w:t>SUPPRIMER</w:t>
      </w:r>
      <w:r w:rsidRPr="00E3290E">
        <w:rPr>
          <w:rFonts w:cstheme="minorHAnsi"/>
          <w:bCs/>
          <w:sz w:val="24"/>
          <w:szCs w:val="24"/>
          <w:lang w:val="fr-CA"/>
        </w:rPr>
        <w:t> : ATTENDU QUE cette pratique conduit souvent à des débats beaucoup plus longs ;</w:t>
      </w:r>
    </w:p>
    <w:p w14:paraId="1AB37214" w14:textId="600F3853" w:rsidR="00F30F3A" w:rsidRPr="00E3290E" w:rsidRDefault="00F30F3A" w:rsidP="00F30F3A">
      <w:pPr>
        <w:spacing w:before="240" w:after="12" w:line="240" w:lineRule="auto"/>
        <w:ind w:left="1701"/>
        <w:rPr>
          <w:rFonts w:cstheme="minorHAnsi"/>
          <w:bCs/>
          <w:sz w:val="24"/>
          <w:szCs w:val="24"/>
          <w:lang w:val="fr-CA"/>
        </w:rPr>
      </w:pPr>
      <w:r w:rsidRPr="00E3290E">
        <w:rPr>
          <w:rFonts w:cstheme="minorHAnsi"/>
          <w:bCs/>
          <w:sz w:val="24"/>
          <w:szCs w:val="24"/>
          <w:lang w:val="fr-CA"/>
        </w:rPr>
        <w:t xml:space="preserve">ATTENDU QUE la pratique actuelle veut que toutes les </w:t>
      </w:r>
      <w:r w:rsidR="00B9728C" w:rsidRPr="00E3290E">
        <w:rPr>
          <w:rFonts w:cstheme="minorHAnsi"/>
          <w:bCs/>
          <w:sz w:val="24"/>
          <w:szCs w:val="24"/>
          <w:lang w:val="fr-CA"/>
        </w:rPr>
        <w:t>propositions</w:t>
      </w:r>
      <w:r w:rsidRPr="00E3290E">
        <w:rPr>
          <w:rFonts w:cstheme="minorHAnsi"/>
          <w:bCs/>
          <w:sz w:val="24"/>
          <w:szCs w:val="24"/>
          <w:lang w:val="fr-CA"/>
        </w:rPr>
        <w:t xml:space="preserve"> soient déposées auprès du secrétaire général au plus tard le jeudi précédant la réunion du Conseil ;</w:t>
      </w:r>
    </w:p>
    <w:p w14:paraId="4718A64B" w14:textId="336764EC" w:rsidR="00F30F3A" w:rsidRPr="00E3290E" w:rsidRDefault="00F30F3A" w:rsidP="00F30F3A">
      <w:pPr>
        <w:spacing w:before="240" w:after="12" w:line="240" w:lineRule="auto"/>
        <w:ind w:left="1701"/>
        <w:rPr>
          <w:rFonts w:cstheme="minorHAnsi"/>
          <w:bCs/>
          <w:sz w:val="24"/>
          <w:szCs w:val="24"/>
          <w:lang w:val="fr-CA"/>
        </w:rPr>
      </w:pPr>
      <w:r w:rsidRPr="00E3290E">
        <w:rPr>
          <w:rFonts w:cstheme="minorHAnsi"/>
          <w:b/>
          <w:sz w:val="24"/>
          <w:szCs w:val="24"/>
          <w:lang w:val="fr-CA"/>
        </w:rPr>
        <w:t>SUPPRIMER</w:t>
      </w:r>
      <w:r w:rsidRPr="00E3290E">
        <w:rPr>
          <w:rFonts w:cstheme="minorHAnsi"/>
          <w:bCs/>
          <w:sz w:val="24"/>
          <w:szCs w:val="24"/>
          <w:lang w:val="fr-CA"/>
        </w:rPr>
        <w:t xml:space="preserve"> : ATTENDU QUE cela ne laisse pas suffisamment de temps au Conseil et au personnel administratif pour étudier correctement la </w:t>
      </w:r>
      <w:r w:rsidR="00B9728C" w:rsidRPr="00E3290E">
        <w:rPr>
          <w:rFonts w:cstheme="minorHAnsi"/>
          <w:bCs/>
          <w:sz w:val="24"/>
          <w:szCs w:val="24"/>
          <w:lang w:val="fr-CA"/>
        </w:rPr>
        <w:t>proposition</w:t>
      </w:r>
      <w:r w:rsidRPr="00E3290E">
        <w:rPr>
          <w:rFonts w:cstheme="minorHAnsi"/>
          <w:bCs/>
          <w:sz w:val="24"/>
          <w:szCs w:val="24"/>
          <w:lang w:val="fr-CA"/>
        </w:rPr>
        <w:t>, consulter des experts et être suffisamment informés pour procéder à un vote ;</w:t>
      </w:r>
    </w:p>
    <w:p w14:paraId="343C8ABD" w14:textId="61A92CF4" w:rsidR="00F30F3A" w:rsidRPr="00E3290E" w:rsidRDefault="00F30F3A" w:rsidP="00A61645">
      <w:pPr>
        <w:spacing w:before="240" w:after="12" w:line="240" w:lineRule="auto"/>
        <w:ind w:left="1701"/>
        <w:rPr>
          <w:rFonts w:cstheme="minorHAnsi"/>
          <w:bCs/>
          <w:sz w:val="24"/>
          <w:szCs w:val="24"/>
          <w:lang w:val="fr-CA"/>
        </w:rPr>
      </w:pPr>
      <w:r w:rsidRPr="00E3290E">
        <w:rPr>
          <w:rFonts w:cstheme="minorHAnsi"/>
          <w:bCs/>
          <w:sz w:val="24"/>
          <w:szCs w:val="24"/>
          <w:lang w:val="fr-CA"/>
        </w:rPr>
        <w:t xml:space="preserve">LE COMMISSAIRE __________ PROPOSE QUE le RÈGLEMENT 1 : Règles de gouvernance pour les commissaires et les comités du Conseil </w:t>
      </w:r>
      <w:r w:rsidR="00B9728C" w:rsidRPr="00E3290E">
        <w:rPr>
          <w:rFonts w:cstheme="minorHAnsi"/>
          <w:bCs/>
          <w:sz w:val="24"/>
          <w:szCs w:val="24"/>
          <w:lang w:val="fr-CA"/>
        </w:rPr>
        <w:t>de la</w:t>
      </w:r>
      <w:r w:rsidRPr="00E3290E">
        <w:rPr>
          <w:rFonts w:cstheme="minorHAnsi"/>
          <w:bCs/>
          <w:sz w:val="24"/>
          <w:szCs w:val="24"/>
          <w:lang w:val="fr-CA"/>
        </w:rPr>
        <w:t xml:space="preserve"> </w:t>
      </w:r>
      <w:r w:rsidR="00531E34">
        <w:rPr>
          <w:rFonts w:cstheme="minorHAnsi"/>
          <w:bCs/>
          <w:sz w:val="24"/>
          <w:szCs w:val="24"/>
          <w:lang w:val="fr-CA"/>
        </w:rPr>
        <w:t>C</w:t>
      </w:r>
      <w:r w:rsidRPr="00E3290E">
        <w:rPr>
          <w:rFonts w:cstheme="minorHAnsi"/>
          <w:bCs/>
          <w:sz w:val="24"/>
          <w:szCs w:val="24"/>
          <w:lang w:val="fr-CA"/>
        </w:rPr>
        <w:t>ommission scolaire Western Québec, inclue dans son annexe des procédures de réunions internes :</w:t>
      </w:r>
    </w:p>
    <w:p w14:paraId="4F735DFC" w14:textId="1CD6BF91" w:rsidR="00F30F3A" w:rsidRPr="00E3290E" w:rsidRDefault="0018432B" w:rsidP="00A61645">
      <w:pPr>
        <w:spacing w:before="240" w:after="12" w:line="240" w:lineRule="auto"/>
        <w:ind w:left="1701"/>
        <w:rPr>
          <w:rFonts w:cstheme="minorHAnsi"/>
          <w:bCs/>
          <w:sz w:val="24"/>
          <w:szCs w:val="24"/>
          <w:lang w:val="fr-CA"/>
        </w:rPr>
      </w:pPr>
      <w:r w:rsidRPr="00E3290E">
        <w:rPr>
          <w:rFonts w:cstheme="minorHAnsi"/>
          <w:bCs/>
          <w:sz w:val="24"/>
          <w:szCs w:val="24"/>
          <w:lang w:val="fr-CA"/>
        </w:rPr>
        <w:t xml:space="preserve">« Les membres du Conseil sont encouragés à signaler les propositions lors de la réunion du Conseil précédant immédiatement celle-ci, ou en demandant au secrétaire général d'inclure dans la convocation à la réunion au cours de laquelle la proposition doit être faite, un avis d'intention de déposer une proposition qui sera soumise au vote.  Les circonstances exceptionnelles et les situations survenant après l'envoi de la convocation peuvent être prises en considération pour l'ajout de </w:t>
      </w:r>
      <w:r w:rsidR="00B9728C" w:rsidRPr="00E3290E">
        <w:rPr>
          <w:rFonts w:cstheme="minorHAnsi"/>
          <w:bCs/>
          <w:sz w:val="24"/>
          <w:szCs w:val="24"/>
          <w:lang w:val="fr-CA"/>
        </w:rPr>
        <w:t>propositions</w:t>
      </w:r>
      <w:r w:rsidRPr="00E3290E">
        <w:rPr>
          <w:rFonts w:cstheme="minorHAnsi"/>
          <w:bCs/>
          <w:sz w:val="24"/>
          <w:szCs w:val="24"/>
          <w:lang w:val="fr-CA"/>
        </w:rPr>
        <w:t xml:space="preserve"> à l'ordre du jour lorsque celui-ci est proposé au début de la réunion. »</w:t>
      </w:r>
    </w:p>
    <w:p w14:paraId="18C807D2" w14:textId="0CF192C9" w:rsidR="0018432B" w:rsidRPr="00E3290E" w:rsidRDefault="0018432B" w:rsidP="00A61645">
      <w:pPr>
        <w:spacing w:before="240" w:after="12" w:line="240" w:lineRule="auto"/>
        <w:ind w:left="1701"/>
        <w:rPr>
          <w:rFonts w:cstheme="minorHAnsi"/>
          <w:bCs/>
          <w:sz w:val="24"/>
          <w:szCs w:val="24"/>
          <w:lang w:val="fr-CA"/>
        </w:rPr>
      </w:pPr>
      <w:r w:rsidRPr="00E3290E">
        <w:rPr>
          <w:rFonts w:cstheme="minorHAnsi"/>
          <w:b/>
          <w:sz w:val="24"/>
          <w:szCs w:val="24"/>
          <w:lang w:val="fr-CA"/>
        </w:rPr>
        <w:t>SUPPRIMER</w:t>
      </w:r>
      <w:r w:rsidRPr="00E3290E">
        <w:rPr>
          <w:rFonts w:cstheme="minorHAnsi"/>
          <w:bCs/>
          <w:sz w:val="24"/>
          <w:szCs w:val="24"/>
          <w:lang w:val="fr-CA"/>
        </w:rPr>
        <w:t> : Immédiatement après le suivant :</w:t>
      </w:r>
    </w:p>
    <w:p w14:paraId="26F36764" w14:textId="77777777" w:rsidR="0018432B" w:rsidRPr="00E3290E" w:rsidRDefault="0018432B" w:rsidP="0018432B">
      <w:pPr>
        <w:spacing w:before="240" w:after="12" w:line="240" w:lineRule="auto"/>
        <w:ind w:left="1701"/>
        <w:rPr>
          <w:rFonts w:cstheme="minorHAnsi"/>
          <w:b/>
          <w:i/>
          <w:iCs/>
          <w:szCs w:val="24"/>
          <w:lang w:val="fr-CA"/>
        </w:rPr>
      </w:pPr>
      <w:r w:rsidRPr="00E3290E">
        <w:rPr>
          <w:rFonts w:cstheme="minorHAnsi"/>
          <w:b/>
          <w:i/>
          <w:iCs/>
          <w:sz w:val="24"/>
          <w:szCs w:val="24"/>
          <w:lang w:val="fr-CA"/>
        </w:rPr>
        <w:t>« </w:t>
      </w:r>
      <w:r w:rsidRPr="00E3290E">
        <w:rPr>
          <w:rFonts w:cstheme="minorHAnsi"/>
          <w:b/>
          <w:i/>
          <w:iCs/>
          <w:szCs w:val="24"/>
          <w:lang w:val="fr-CA"/>
        </w:rPr>
        <w:t>L'ordre du jour sera adopté.  Toute modification de l'ordre du jour peut être proposée par un commissaire ou le directeur général et doit être approuvée à la majorité, sans débat. »</w:t>
      </w:r>
    </w:p>
    <w:p w14:paraId="3E24C319" w14:textId="083D3FEC" w:rsidR="0018432B" w:rsidRPr="00E3290E" w:rsidRDefault="0018432B" w:rsidP="0018432B">
      <w:pPr>
        <w:spacing w:after="0" w:line="240" w:lineRule="auto"/>
        <w:ind w:left="4588" w:firstLine="452"/>
        <w:rPr>
          <w:rFonts w:cstheme="minorHAnsi"/>
          <w:bCs/>
          <w:sz w:val="24"/>
          <w:szCs w:val="24"/>
          <w:lang w:val="fr-CA"/>
        </w:rPr>
      </w:pPr>
      <w:r w:rsidRPr="00E3290E">
        <w:rPr>
          <w:rFonts w:cstheme="minorHAnsi"/>
          <w:bCs/>
          <w:sz w:val="24"/>
          <w:szCs w:val="24"/>
          <w:lang w:val="fr-CA"/>
        </w:rPr>
        <w:t>Contre : 7</w:t>
      </w:r>
    </w:p>
    <w:p w14:paraId="235D5E2A" w14:textId="4E48D1B0" w:rsidR="0018432B" w:rsidRPr="00E3290E" w:rsidRDefault="0018432B" w:rsidP="0018432B">
      <w:pPr>
        <w:spacing w:after="0" w:line="240" w:lineRule="auto"/>
        <w:ind w:left="4588" w:firstLine="452"/>
        <w:rPr>
          <w:rFonts w:cstheme="minorHAnsi"/>
          <w:bCs/>
          <w:sz w:val="24"/>
          <w:szCs w:val="24"/>
          <w:lang w:val="fr-CA"/>
        </w:rPr>
      </w:pPr>
      <w:r w:rsidRPr="00E3290E">
        <w:rPr>
          <w:rFonts w:cstheme="minorHAnsi"/>
          <w:bCs/>
          <w:sz w:val="24"/>
          <w:szCs w:val="24"/>
          <w:lang w:val="fr-CA"/>
        </w:rPr>
        <w:t>Abstention : 1</w:t>
      </w:r>
    </w:p>
    <w:p w14:paraId="4FF2410E" w14:textId="714889C2" w:rsidR="0018432B" w:rsidRPr="00E3290E" w:rsidRDefault="0018432B" w:rsidP="0018432B">
      <w:pPr>
        <w:spacing w:after="0" w:line="240" w:lineRule="auto"/>
        <w:ind w:left="4588" w:firstLine="452"/>
        <w:rPr>
          <w:rFonts w:cstheme="minorHAnsi"/>
          <w:bCs/>
          <w:sz w:val="24"/>
          <w:szCs w:val="24"/>
          <w:lang w:val="fr-CA"/>
        </w:rPr>
      </w:pPr>
      <w:r w:rsidRPr="00E3290E">
        <w:rPr>
          <w:rFonts w:cstheme="minorHAnsi"/>
          <w:bCs/>
          <w:sz w:val="24"/>
          <w:szCs w:val="24"/>
          <w:lang w:val="fr-CA"/>
        </w:rPr>
        <w:t>Pour : 4</w:t>
      </w:r>
    </w:p>
    <w:p w14:paraId="3D9CE8E8" w14:textId="3010D14B" w:rsidR="0018432B" w:rsidRPr="00E3290E" w:rsidRDefault="008704D1" w:rsidP="0018432B">
      <w:pPr>
        <w:spacing w:after="0" w:line="240" w:lineRule="auto"/>
        <w:ind w:left="4588" w:firstLine="452"/>
        <w:rPr>
          <w:rFonts w:cstheme="minorHAnsi"/>
          <w:bCs/>
          <w:sz w:val="24"/>
          <w:szCs w:val="24"/>
          <w:lang w:val="fr-CA"/>
        </w:rPr>
      </w:pPr>
      <w:r w:rsidRPr="00E3290E">
        <w:rPr>
          <w:rFonts w:cstheme="minorHAnsi"/>
          <w:bCs/>
          <w:sz w:val="24"/>
          <w:szCs w:val="24"/>
          <w:lang w:val="fr-CA"/>
        </w:rPr>
        <w:t>Proposition</w:t>
      </w:r>
      <w:r w:rsidR="0018432B" w:rsidRPr="00E3290E">
        <w:rPr>
          <w:rFonts w:cstheme="minorHAnsi"/>
          <w:bCs/>
          <w:sz w:val="24"/>
          <w:szCs w:val="24"/>
          <w:lang w:val="fr-CA"/>
        </w:rPr>
        <w:t xml:space="preserve"> rejetée</w:t>
      </w:r>
    </w:p>
    <w:p w14:paraId="1BB6A116" w14:textId="15B43689" w:rsidR="0018432B" w:rsidRPr="00E3290E" w:rsidRDefault="0018432B" w:rsidP="0018432B">
      <w:pPr>
        <w:spacing w:after="0" w:line="240" w:lineRule="auto"/>
        <w:ind w:left="4588" w:firstLine="452"/>
        <w:rPr>
          <w:rFonts w:cstheme="minorHAnsi"/>
          <w:bCs/>
          <w:sz w:val="24"/>
          <w:szCs w:val="24"/>
          <w:lang w:val="fr-CA"/>
        </w:rPr>
      </w:pPr>
      <w:r w:rsidRPr="00E3290E">
        <w:rPr>
          <w:rFonts w:cstheme="minorHAnsi"/>
          <w:bCs/>
          <w:sz w:val="24"/>
          <w:szCs w:val="24"/>
          <w:lang w:val="fr-CA"/>
        </w:rPr>
        <w:t xml:space="preserve"> </w:t>
      </w:r>
    </w:p>
    <w:p w14:paraId="2A98EA49" w14:textId="51B01AB8" w:rsidR="0018432B" w:rsidRPr="00E3290E" w:rsidRDefault="008704D1" w:rsidP="008704D1">
      <w:pPr>
        <w:spacing w:before="240" w:after="12" w:line="240" w:lineRule="auto"/>
        <w:ind w:left="1701" w:hanging="1701"/>
        <w:rPr>
          <w:rFonts w:cstheme="minorHAnsi"/>
          <w:b/>
          <w:sz w:val="24"/>
          <w:szCs w:val="24"/>
          <w:lang w:val="fr-CA"/>
        </w:rPr>
      </w:pPr>
      <w:r w:rsidRPr="00E3290E">
        <w:rPr>
          <w:rFonts w:cstheme="minorHAnsi"/>
          <w:b/>
          <w:sz w:val="24"/>
          <w:szCs w:val="24"/>
          <w:lang w:val="fr-CA"/>
        </w:rPr>
        <w:t>C-23/24 – 134</w:t>
      </w:r>
      <w:r w:rsidRPr="00E3290E">
        <w:rPr>
          <w:rFonts w:cstheme="minorHAnsi"/>
          <w:b/>
          <w:sz w:val="24"/>
          <w:szCs w:val="24"/>
          <w:lang w:val="fr-CA"/>
        </w:rPr>
        <w:tab/>
        <w:t>Procédure et logistique du budget annuel</w:t>
      </w:r>
    </w:p>
    <w:p w14:paraId="13417496" w14:textId="7F93194A" w:rsidR="008704D1" w:rsidRPr="00E3290E" w:rsidRDefault="008704D1" w:rsidP="008704D1">
      <w:pPr>
        <w:spacing w:before="240" w:after="12" w:line="240" w:lineRule="auto"/>
        <w:ind w:left="1701"/>
        <w:rPr>
          <w:rFonts w:cstheme="minorHAnsi"/>
          <w:bCs/>
          <w:sz w:val="24"/>
          <w:szCs w:val="24"/>
          <w:lang w:val="fr-CA"/>
        </w:rPr>
      </w:pPr>
      <w:r w:rsidRPr="00E3290E">
        <w:rPr>
          <w:rFonts w:cstheme="minorHAnsi"/>
          <w:bCs/>
          <w:sz w:val="24"/>
          <w:szCs w:val="24"/>
          <w:lang w:val="fr-CA"/>
        </w:rPr>
        <w:t>ATTENDU QUE l'un des rôles et responsabilités essentiels du Conseil des commissaires est d'approuver le budget de la CSWQ ;</w:t>
      </w:r>
    </w:p>
    <w:p w14:paraId="493E227E" w14:textId="55821FEE" w:rsidR="00E05E18" w:rsidRPr="00E3290E" w:rsidRDefault="00C63BA9" w:rsidP="008704D1">
      <w:pPr>
        <w:spacing w:before="240" w:after="12" w:line="240" w:lineRule="auto"/>
        <w:ind w:left="1701"/>
        <w:rPr>
          <w:rFonts w:cstheme="minorHAnsi"/>
          <w:bCs/>
          <w:sz w:val="24"/>
          <w:szCs w:val="24"/>
          <w:lang w:val="fr-CA"/>
        </w:rPr>
      </w:pPr>
      <w:r w:rsidRPr="00E3290E">
        <w:rPr>
          <w:rFonts w:cstheme="minorHAnsi"/>
          <w:bCs/>
          <w:sz w:val="24"/>
          <w:szCs w:val="24"/>
          <w:lang w:val="fr-CA"/>
        </w:rPr>
        <w:t>ATTENDU QUE la procédure actuelle consiste à présenter au Conseil un projet final et une brève vue d'ensemble, puis à attendre qu'il vote, le tout au cours des réunions du Conseil du mois de juin ;</w:t>
      </w:r>
    </w:p>
    <w:p w14:paraId="7C0FE0FF" w14:textId="43962652" w:rsidR="00C63BA9" w:rsidRPr="00E3290E" w:rsidRDefault="00C63BA9" w:rsidP="008704D1">
      <w:pPr>
        <w:spacing w:before="240" w:after="12" w:line="240" w:lineRule="auto"/>
        <w:ind w:left="1701"/>
        <w:rPr>
          <w:rFonts w:cstheme="minorHAnsi"/>
          <w:bCs/>
          <w:sz w:val="24"/>
          <w:szCs w:val="24"/>
          <w:lang w:val="fr-CA"/>
        </w:rPr>
      </w:pPr>
      <w:r w:rsidRPr="00E3290E">
        <w:rPr>
          <w:rFonts w:cstheme="minorHAnsi"/>
          <w:bCs/>
          <w:sz w:val="24"/>
          <w:szCs w:val="24"/>
          <w:lang w:val="fr-CA"/>
        </w:rPr>
        <w:lastRenderedPageBreak/>
        <w:t>ATTENDU QUE cela ne laisse pas suffisamment de temps aux membres du Conseil des commissaires pour étudier le budget proposé ou l'exécution du budget actuel, donner leur avis, formuler des questions pertinentes, recevoir des réponses complètes de la part de l'administration et des membres d</w:t>
      </w:r>
      <w:r w:rsidR="00531E34">
        <w:rPr>
          <w:rFonts w:cstheme="minorHAnsi"/>
          <w:bCs/>
          <w:sz w:val="24"/>
          <w:szCs w:val="24"/>
          <w:lang w:val="fr-CA"/>
        </w:rPr>
        <w:t>u</w:t>
      </w:r>
      <w:r w:rsidRPr="00E3290E">
        <w:rPr>
          <w:rFonts w:cstheme="minorHAnsi"/>
          <w:bCs/>
          <w:sz w:val="24"/>
          <w:szCs w:val="24"/>
          <w:lang w:val="fr-CA"/>
        </w:rPr>
        <w:t xml:space="preserve"> </w:t>
      </w:r>
      <w:r w:rsidR="00CA79EA">
        <w:rPr>
          <w:rFonts w:cstheme="minorHAnsi"/>
          <w:b/>
          <w:lang w:val="fr-CA"/>
        </w:rPr>
        <w:t>C</w:t>
      </w:r>
      <w:r w:rsidR="00CA79EA" w:rsidRPr="00E3290E">
        <w:rPr>
          <w:rFonts w:cstheme="minorHAnsi"/>
          <w:lang w:val="fr-CA"/>
        </w:rPr>
        <w:t>omité</w:t>
      </w:r>
      <w:r w:rsidRPr="00E3290E">
        <w:rPr>
          <w:rFonts w:cstheme="minorHAnsi"/>
          <w:bCs/>
          <w:sz w:val="24"/>
          <w:szCs w:val="24"/>
          <w:lang w:val="fr-CA"/>
        </w:rPr>
        <w:t xml:space="preserve"> d'audit, consulter des experts, et être suffisamment informés pour rendre un vote ;</w:t>
      </w:r>
    </w:p>
    <w:p w14:paraId="6F5C1447" w14:textId="7B490737" w:rsidR="00C63BA9" w:rsidRPr="00E3290E" w:rsidRDefault="00C63BA9" w:rsidP="008704D1">
      <w:pPr>
        <w:spacing w:before="240" w:after="12" w:line="240" w:lineRule="auto"/>
        <w:ind w:left="1701"/>
        <w:rPr>
          <w:rFonts w:cstheme="minorHAnsi"/>
          <w:bCs/>
          <w:sz w:val="24"/>
          <w:szCs w:val="24"/>
          <w:lang w:val="fr-CA"/>
        </w:rPr>
      </w:pPr>
      <w:r w:rsidRPr="00E3290E">
        <w:rPr>
          <w:rFonts w:cstheme="minorHAnsi"/>
          <w:bCs/>
          <w:sz w:val="24"/>
          <w:szCs w:val="24"/>
          <w:lang w:val="fr-CA"/>
        </w:rPr>
        <w:t>LE C</w:t>
      </w:r>
      <w:r w:rsidR="00961DE7" w:rsidRPr="00E3290E">
        <w:rPr>
          <w:rFonts w:cstheme="minorHAnsi"/>
          <w:bCs/>
          <w:sz w:val="24"/>
          <w:szCs w:val="24"/>
          <w:lang w:val="fr-CA"/>
        </w:rPr>
        <w:t>O</w:t>
      </w:r>
      <w:r w:rsidRPr="00E3290E">
        <w:rPr>
          <w:rFonts w:cstheme="minorHAnsi"/>
          <w:bCs/>
          <w:sz w:val="24"/>
          <w:szCs w:val="24"/>
          <w:lang w:val="fr-CA"/>
        </w:rPr>
        <w:t xml:space="preserve">MMISSAIRE-PARENT TAYLOR PROPOSE QUE </w:t>
      </w:r>
      <w:r w:rsidR="006A10E0" w:rsidRPr="00E3290E">
        <w:rPr>
          <w:rFonts w:cstheme="minorHAnsi"/>
          <w:bCs/>
          <w:sz w:val="24"/>
          <w:szCs w:val="24"/>
          <w:lang w:val="fr-CA"/>
        </w:rPr>
        <w:t>l</w:t>
      </w:r>
      <w:r w:rsidRPr="00E3290E">
        <w:rPr>
          <w:rFonts w:cstheme="minorHAnsi"/>
          <w:bCs/>
          <w:sz w:val="24"/>
          <w:szCs w:val="24"/>
          <w:lang w:val="fr-CA"/>
        </w:rPr>
        <w:t>e processus suivant soit adopté comme pratique permanente afin de fournir au Conseil des commissaires le temps et l'information nécessaires pour s'acquitter de ses obligations fiduciaires en ce qui concerne l'approbation du budget :</w:t>
      </w:r>
    </w:p>
    <w:p w14:paraId="0C472169" w14:textId="7078159A" w:rsidR="00C63BA9" w:rsidRPr="00E3290E" w:rsidRDefault="00C63BA9" w:rsidP="00B44375">
      <w:pPr>
        <w:pStyle w:val="ListParagraph"/>
        <w:numPr>
          <w:ilvl w:val="0"/>
          <w:numId w:val="2"/>
        </w:numPr>
        <w:spacing w:before="240" w:after="12" w:line="240" w:lineRule="auto"/>
        <w:contextualSpacing w:val="0"/>
        <w:rPr>
          <w:rFonts w:cstheme="minorHAnsi"/>
          <w:bCs/>
          <w:sz w:val="24"/>
          <w:szCs w:val="24"/>
          <w:lang w:val="fr-CA"/>
        </w:rPr>
      </w:pPr>
      <w:r w:rsidRPr="00E3290E">
        <w:rPr>
          <w:rFonts w:cstheme="minorHAnsi"/>
          <w:bCs/>
          <w:sz w:val="24"/>
          <w:szCs w:val="24"/>
          <w:lang w:val="fr-CA"/>
        </w:rPr>
        <w:t>Lors d'une réunion de travail du Conseil au début du mois de juin, un rapport concernant l'exécution du budget actuel et les progrès accomplis dans la réalisation des objectifs de fond sera présenté ;</w:t>
      </w:r>
    </w:p>
    <w:p w14:paraId="49E1A6E9" w14:textId="7481529D" w:rsidR="00C63BA9" w:rsidRPr="00E3290E" w:rsidRDefault="00961DE7" w:rsidP="00B44375">
      <w:pPr>
        <w:pStyle w:val="ListParagraph"/>
        <w:numPr>
          <w:ilvl w:val="0"/>
          <w:numId w:val="2"/>
        </w:numPr>
        <w:spacing w:before="240" w:after="12" w:line="240" w:lineRule="auto"/>
        <w:contextualSpacing w:val="0"/>
        <w:rPr>
          <w:rFonts w:cstheme="minorHAnsi"/>
          <w:bCs/>
          <w:sz w:val="24"/>
          <w:szCs w:val="24"/>
          <w:lang w:val="fr-CA"/>
        </w:rPr>
      </w:pPr>
      <w:r w:rsidRPr="00E3290E">
        <w:rPr>
          <w:rFonts w:cstheme="minorHAnsi"/>
          <w:bCs/>
          <w:sz w:val="24"/>
          <w:szCs w:val="24"/>
          <w:lang w:val="fr-CA"/>
        </w:rPr>
        <w:t xml:space="preserve">Lors d'une réunion de travail subséquente du Conseil en juin, après l'examen par le </w:t>
      </w:r>
      <w:r w:rsidR="00CA79EA">
        <w:rPr>
          <w:rFonts w:cstheme="minorHAnsi"/>
          <w:b/>
          <w:lang w:val="fr-CA"/>
        </w:rPr>
        <w:t>C</w:t>
      </w:r>
      <w:r w:rsidR="00CA79EA" w:rsidRPr="00E3290E">
        <w:rPr>
          <w:rFonts w:cstheme="minorHAnsi"/>
          <w:lang w:val="fr-CA"/>
        </w:rPr>
        <w:t>omité</w:t>
      </w:r>
      <w:r w:rsidRPr="00E3290E">
        <w:rPr>
          <w:rFonts w:cstheme="minorHAnsi"/>
          <w:bCs/>
          <w:sz w:val="24"/>
          <w:szCs w:val="24"/>
          <w:lang w:val="fr-CA"/>
        </w:rPr>
        <w:t xml:space="preserve"> d'audit, un projet de budget proposé est présenté et du temps est alloué à l'élaboration par l'administration, ainsi qu'à la discussion et au retour d'information du Conseil ;</w:t>
      </w:r>
    </w:p>
    <w:p w14:paraId="2ED6C71E" w14:textId="2EC0F005" w:rsidR="00961DE7" w:rsidRPr="00E3290E" w:rsidRDefault="00961DE7" w:rsidP="00B44375">
      <w:pPr>
        <w:pStyle w:val="ListParagraph"/>
        <w:numPr>
          <w:ilvl w:val="0"/>
          <w:numId w:val="2"/>
        </w:numPr>
        <w:spacing w:before="240" w:after="12" w:line="240" w:lineRule="auto"/>
        <w:contextualSpacing w:val="0"/>
        <w:rPr>
          <w:rFonts w:cstheme="minorHAnsi"/>
          <w:bCs/>
          <w:sz w:val="24"/>
          <w:szCs w:val="24"/>
          <w:lang w:val="fr-CA"/>
        </w:rPr>
      </w:pPr>
      <w:r w:rsidRPr="00E3290E">
        <w:rPr>
          <w:rFonts w:cstheme="minorHAnsi"/>
          <w:bCs/>
          <w:sz w:val="24"/>
          <w:szCs w:val="24"/>
          <w:lang w:val="fr-CA"/>
        </w:rPr>
        <w:t>Lors de la réunion régulière du Conseil du mois de juin, le projet final de budget sera présenté pour approbation.</w:t>
      </w:r>
    </w:p>
    <w:p w14:paraId="5748DA77" w14:textId="77777777" w:rsidR="00961DE7" w:rsidRPr="00E3290E" w:rsidRDefault="00961DE7" w:rsidP="008E0756">
      <w:pPr>
        <w:spacing w:before="240" w:after="0" w:line="240" w:lineRule="auto"/>
        <w:ind w:left="4588" w:firstLine="452"/>
        <w:rPr>
          <w:rFonts w:cstheme="minorHAnsi"/>
          <w:bCs/>
          <w:sz w:val="24"/>
          <w:szCs w:val="24"/>
          <w:lang w:val="fr-CA"/>
        </w:rPr>
      </w:pPr>
      <w:r w:rsidRPr="00E3290E">
        <w:rPr>
          <w:rFonts w:cstheme="minorHAnsi"/>
          <w:bCs/>
          <w:sz w:val="24"/>
          <w:szCs w:val="24"/>
          <w:lang w:val="fr-CA"/>
        </w:rPr>
        <w:t>Adopté à l’unanimité</w:t>
      </w:r>
    </w:p>
    <w:p w14:paraId="3AC4CBC1" w14:textId="0F773440" w:rsidR="00961DE7" w:rsidRPr="00E3290E" w:rsidRDefault="00961DE7" w:rsidP="00961DE7">
      <w:pPr>
        <w:spacing w:before="240" w:after="12" w:line="240" w:lineRule="auto"/>
        <w:ind w:left="1701" w:hanging="1701"/>
        <w:rPr>
          <w:rFonts w:cstheme="minorHAnsi"/>
          <w:b/>
          <w:sz w:val="24"/>
          <w:szCs w:val="24"/>
          <w:lang w:val="fr-CA"/>
        </w:rPr>
      </w:pPr>
      <w:r w:rsidRPr="00E3290E">
        <w:rPr>
          <w:rFonts w:cstheme="minorHAnsi"/>
          <w:b/>
          <w:sz w:val="24"/>
          <w:szCs w:val="24"/>
          <w:lang w:val="fr-CA"/>
        </w:rPr>
        <w:t>C-23/24 – 135</w:t>
      </w:r>
      <w:r w:rsidRPr="00E3290E">
        <w:rPr>
          <w:rFonts w:cstheme="minorHAnsi"/>
          <w:b/>
          <w:sz w:val="24"/>
          <w:szCs w:val="24"/>
          <w:lang w:val="fr-CA"/>
        </w:rPr>
        <w:tab/>
        <w:t>Levée de l’assemblée</w:t>
      </w:r>
    </w:p>
    <w:p w14:paraId="6B1C28A7" w14:textId="42468812" w:rsidR="00961DE7" w:rsidRPr="00E3290E" w:rsidRDefault="00961DE7" w:rsidP="00961DE7">
      <w:pPr>
        <w:spacing w:before="240" w:after="12" w:line="240" w:lineRule="auto"/>
        <w:ind w:left="1701"/>
        <w:rPr>
          <w:rFonts w:cstheme="minorHAnsi"/>
          <w:bCs/>
          <w:sz w:val="24"/>
          <w:szCs w:val="24"/>
          <w:lang w:val="fr-CA"/>
        </w:rPr>
      </w:pPr>
      <w:r w:rsidRPr="00E3290E">
        <w:rPr>
          <w:rFonts w:cstheme="minorHAnsi"/>
          <w:bCs/>
          <w:sz w:val="24"/>
          <w:szCs w:val="24"/>
          <w:lang w:val="fr-CA"/>
        </w:rPr>
        <w:t>LE COMMISSAIRE COOPTÉ GARNER PROPOSE la levée de l’assemblée à 22h01.</w:t>
      </w:r>
    </w:p>
    <w:sectPr w:rsidR="00961DE7" w:rsidRPr="00E3290E" w:rsidSect="005C7080">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62D7" w14:textId="77777777" w:rsidR="00085F09" w:rsidRDefault="00085F09" w:rsidP="005C7080">
      <w:pPr>
        <w:spacing w:after="0" w:line="240" w:lineRule="auto"/>
      </w:pPr>
      <w:r>
        <w:separator/>
      </w:r>
    </w:p>
  </w:endnote>
  <w:endnote w:type="continuationSeparator" w:id="0">
    <w:p w14:paraId="6FAB6C82" w14:textId="77777777" w:rsidR="00085F09" w:rsidRDefault="00085F09" w:rsidP="005C7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3EE4" w14:textId="77777777" w:rsidR="00085F09" w:rsidRDefault="00085F09" w:rsidP="005C7080">
      <w:pPr>
        <w:spacing w:after="0" w:line="240" w:lineRule="auto"/>
      </w:pPr>
      <w:r>
        <w:separator/>
      </w:r>
    </w:p>
  </w:footnote>
  <w:footnote w:type="continuationSeparator" w:id="0">
    <w:p w14:paraId="3AC541E4" w14:textId="77777777" w:rsidR="00085F09" w:rsidRDefault="00085F09" w:rsidP="005C7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573885"/>
      <w:docPartObj>
        <w:docPartGallery w:val="Page Numbers (Top of Page)"/>
        <w:docPartUnique/>
      </w:docPartObj>
    </w:sdtPr>
    <w:sdtEndPr>
      <w:rPr>
        <w:noProof/>
      </w:rPr>
    </w:sdtEndPr>
    <w:sdtContent>
      <w:p w14:paraId="1EF30F51" w14:textId="31A00616" w:rsidR="005C7080" w:rsidRDefault="005C708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6E12BDD" w14:textId="77777777" w:rsidR="005C7080" w:rsidRDefault="005C7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17A"/>
    <w:multiLevelType w:val="hybridMultilevel"/>
    <w:tmpl w:val="6B90E7D0"/>
    <w:lvl w:ilvl="0" w:tplc="B784F78E">
      <w:numFmt w:val="bullet"/>
      <w:lvlText w:val="-"/>
      <w:lvlJc w:val="left"/>
      <w:pPr>
        <w:ind w:left="2966" w:hanging="360"/>
      </w:pPr>
      <w:rPr>
        <w:rFonts w:ascii="Calibri" w:eastAsia="Times New Roman"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 w15:restartNumberingAfterBreak="0">
    <w:nsid w:val="117C0514"/>
    <w:multiLevelType w:val="hybridMultilevel"/>
    <w:tmpl w:val="7AFEF6B6"/>
    <w:lvl w:ilvl="0" w:tplc="58123E84">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F2FA2"/>
    <w:multiLevelType w:val="hybridMultilevel"/>
    <w:tmpl w:val="46A0F592"/>
    <w:lvl w:ilvl="0" w:tplc="B784F78E">
      <w:numFmt w:val="bullet"/>
      <w:lvlText w:val="-"/>
      <w:lvlJc w:val="left"/>
      <w:pPr>
        <w:ind w:left="2966" w:hanging="360"/>
      </w:pPr>
      <w:rPr>
        <w:rFonts w:ascii="Calibri" w:eastAsia="Times New Roman"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 w15:restartNumberingAfterBreak="0">
    <w:nsid w:val="1C7140B2"/>
    <w:multiLevelType w:val="hybridMultilevel"/>
    <w:tmpl w:val="7062C5F6"/>
    <w:lvl w:ilvl="0" w:tplc="B784F78E">
      <w:numFmt w:val="bullet"/>
      <w:lvlText w:val="-"/>
      <w:lvlJc w:val="left"/>
      <w:pPr>
        <w:ind w:left="2966" w:hanging="360"/>
      </w:pPr>
      <w:rPr>
        <w:rFonts w:ascii="Calibri" w:eastAsia="Times New Roman"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4" w15:restartNumberingAfterBreak="0">
    <w:nsid w:val="259F7F16"/>
    <w:multiLevelType w:val="hybridMultilevel"/>
    <w:tmpl w:val="4F50FF9C"/>
    <w:lvl w:ilvl="0" w:tplc="C3366458">
      <w:start w:val="115"/>
      <w:numFmt w:val="decimal"/>
      <w:pStyle w:val="NumberedItem"/>
      <w:lvlText w:val="C-23/24-%1"/>
      <w:lvlJc w:val="left"/>
      <w:pPr>
        <w:ind w:left="1637" w:hanging="360"/>
      </w:pPr>
      <w:rPr>
        <w:rFonts w:asciiTheme="minorHAnsi" w:hAnsiTheme="minorHAnsi" w:hint="default"/>
        <w:b/>
        <w:bCs/>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vertAlign w:val="baseline"/>
        <w:em w:val="none"/>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 w15:restartNumberingAfterBreak="0">
    <w:nsid w:val="29B6786A"/>
    <w:multiLevelType w:val="hybridMultilevel"/>
    <w:tmpl w:val="825EB03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C795B63"/>
    <w:multiLevelType w:val="hybridMultilevel"/>
    <w:tmpl w:val="7E3C2CD8"/>
    <w:lvl w:ilvl="0" w:tplc="244E11DE">
      <w:numFmt w:val="bullet"/>
      <w:lvlText w:val="-"/>
      <w:lvlJc w:val="left"/>
      <w:pPr>
        <w:ind w:left="720" w:hanging="360"/>
      </w:pPr>
      <w:rPr>
        <w:rFonts w:ascii="Bell MT" w:eastAsia="MS Mincho" w:hAnsi="Bell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75FAD"/>
    <w:multiLevelType w:val="hybridMultilevel"/>
    <w:tmpl w:val="5330B482"/>
    <w:lvl w:ilvl="0" w:tplc="B784F78E">
      <w:numFmt w:val="bullet"/>
      <w:lvlText w:val="-"/>
      <w:lvlJc w:val="left"/>
      <w:pPr>
        <w:ind w:left="2966" w:hanging="360"/>
      </w:pPr>
      <w:rPr>
        <w:rFonts w:ascii="Calibri" w:eastAsia="Times New Roman"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8" w15:restartNumberingAfterBreak="0">
    <w:nsid w:val="53580ED8"/>
    <w:multiLevelType w:val="hybridMultilevel"/>
    <w:tmpl w:val="276E2396"/>
    <w:lvl w:ilvl="0" w:tplc="04090001">
      <w:start w:val="1"/>
      <w:numFmt w:val="bullet"/>
      <w:lvlText w:val=""/>
      <w:lvlJc w:val="left"/>
      <w:pPr>
        <w:ind w:left="2428" w:hanging="360"/>
      </w:pPr>
      <w:rPr>
        <w:rFonts w:ascii="Symbol" w:hAnsi="Symbol" w:hint="default"/>
      </w:rPr>
    </w:lvl>
    <w:lvl w:ilvl="1" w:tplc="04090003">
      <w:start w:val="1"/>
      <w:numFmt w:val="bullet"/>
      <w:lvlText w:val="o"/>
      <w:lvlJc w:val="left"/>
      <w:pPr>
        <w:ind w:left="3148" w:hanging="360"/>
      </w:pPr>
      <w:rPr>
        <w:rFonts w:ascii="Courier New" w:hAnsi="Courier New" w:cs="Courier New" w:hint="default"/>
      </w:rPr>
    </w:lvl>
    <w:lvl w:ilvl="2" w:tplc="04090005">
      <w:start w:val="1"/>
      <w:numFmt w:val="bullet"/>
      <w:lvlText w:val=""/>
      <w:lvlJc w:val="left"/>
      <w:pPr>
        <w:ind w:left="3868" w:hanging="360"/>
      </w:pPr>
      <w:rPr>
        <w:rFonts w:ascii="Wingdings" w:hAnsi="Wingdings" w:hint="default"/>
      </w:rPr>
    </w:lvl>
    <w:lvl w:ilvl="3" w:tplc="04090001">
      <w:start w:val="1"/>
      <w:numFmt w:val="bullet"/>
      <w:lvlText w:val=""/>
      <w:lvlJc w:val="left"/>
      <w:pPr>
        <w:ind w:left="4588" w:hanging="360"/>
      </w:pPr>
      <w:rPr>
        <w:rFonts w:ascii="Symbol" w:hAnsi="Symbol" w:hint="default"/>
      </w:rPr>
    </w:lvl>
    <w:lvl w:ilvl="4" w:tplc="04090003" w:tentative="1">
      <w:start w:val="1"/>
      <w:numFmt w:val="bullet"/>
      <w:lvlText w:val="o"/>
      <w:lvlJc w:val="left"/>
      <w:pPr>
        <w:ind w:left="5308" w:hanging="360"/>
      </w:pPr>
      <w:rPr>
        <w:rFonts w:ascii="Courier New" w:hAnsi="Courier New" w:cs="Courier New" w:hint="default"/>
      </w:rPr>
    </w:lvl>
    <w:lvl w:ilvl="5" w:tplc="04090005" w:tentative="1">
      <w:start w:val="1"/>
      <w:numFmt w:val="bullet"/>
      <w:lvlText w:val=""/>
      <w:lvlJc w:val="left"/>
      <w:pPr>
        <w:ind w:left="6028" w:hanging="360"/>
      </w:pPr>
      <w:rPr>
        <w:rFonts w:ascii="Wingdings" w:hAnsi="Wingdings" w:hint="default"/>
      </w:rPr>
    </w:lvl>
    <w:lvl w:ilvl="6" w:tplc="04090001" w:tentative="1">
      <w:start w:val="1"/>
      <w:numFmt w:val="bullet"/>
      <w:lvlText w:val=""/>
      <w:lvlJc w:val="left"/>
      <w:pPr>
        <w:ind w:left="6748" w:hanging="360"/>
      </w:pPr>
      <w:rPr>
        <w:rFonts w:ascii="Symbol" w:hAnsi="Symbol" w:hint="default"/>
      </w:rPr>
    </w:lvl>
    <w:lvl w:ilvl="7" w:tplc="04090003" w:tentative="1">
      <w:start w:val="1"/>
      <w:numFmt w:val="bullet"/>
      <w:lvlText w:val="o"/>
      <w:lvlJc w:val="left"/>
      <w:pPr>
        <w:ind w:left="7468" w:hanging="360"/>
      </w:pPr>
      <w:rPr>
        <w:rFonts w:ascii="Courier New" w:hAnsi="Courier New" w:cs="Courier New" w:hint="default"/>
      </w:rPr>
    </w:lvl>
    <w:lvl w:ilvl="8" w:tplc="04090005" w:tentative="1">
      <w:start w:val="1"/>
      <w:numFmt w:val="bullet"/>
      <w:lvlText w:val=""/>
      <w:lvlJc w:val="left"/>
      <w:pPr>
        <w:ind w:left="8188" w:hanging="360"/>
      </w:pPr>
      <w:rPr>
        <w:rFonts w:ascii="Wingdings" w:hAnsi="Wingdings" w:hint="default"/>
      </w:rPr>
    </w:lvl>
  </w:abstractNum>
  <w:abstractNum w:abstractNumId="9" w15:restartNumberingAfterBreak="0">
    <w:nsid w:val="57F63264"/>
    <w:multiLevelType w:val="hybridMultilevel"/>
    <w:tmpl w:val="AC98F658"/>
    <w:lvl w:ilvl="0" w:tplc="244E11DE">
      <w:numFmt w:val="bullet"/>
      <w:lvlText w:val="-"/>
      <w:lvlJc w:val="left"/>
      <w:pPr>
        <w:ind w:left="2421" w:hanging="360"/>
      </w:pPr>
      <w:rPr>
        <w:rFonts w:ascii="Bell MT" w:eastAsia="MS Mincho" w:hAnsi="Bell MT" w:cs="Aria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64584479"/>
    <w:multiLevelType w:val="hybridMultilevel"/>
    <w:tmpl w:val="41F6CC30"/>
    <w:lvl w:ilvl="0" w:tplc="B784F78E">
      <w:numFmt w:val="bullet"/>
      <w:lvlText w:val="-"/>
      <w:lvlJc w:val="left"/>
      <w:pPr>
        <w:ind w:left="2966" w:hanging="360"/>
      </w:pPr>
      <w:rPr>
        <w:rFonts w:ascii="Calibri" w:eastAsia="Times New Roman"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11" w15:restartNumberingAfterBreak="0">
    <w:nsid w:val="752E406C"/>
    <w:multiLevelType w:val="hybridMultilevel"/>
    <w:tmpl w:val="4642BDC0"/>
    <w:lvl w:ilvl="0" w:tplc="244E11DE">
      <w:numFmt w:val="bullet"/>
      <w:lvlText w:val="-"/>
      <w:lvlJc w:val="left"/>
      <w:pPr>
        <w:ind w:left="2428" w:hanging="360"/>
      </w:pPr>
      <w:rPr>
        <w:rFonts w:ascii="Bell MT" w:eastAsia="MS Mincho" w:hAnsi="Bell MT" w:cs="Arial" w:hint="default"/>
      </w:rPr>
    </w:lvl>
    <w:lvl w:ilvl="1" w:tplc="04090003" w:tentative="1">
      <w:start w:val="1"/>
      <w:numFmt w:val="bullet"/>
      <w:lvlText w:val="o"/>
      <w:lvlJc w:val="left"/>
      <w:pPr>
        <w:ind w:left="3148" w:hanging="360"/>
      </w:pPr>
      <w:rPr>
        <w:rFonts w:ascii="Courier New" w:hAnsi="Courier New" w:cs="Courier New" w:hint="default"/>
      </w:rPr>
    </w:lvl>
    <w:lvl w:ilvl="2" w:tplc="04090005" w:tentative="1">
      <w:start w:val="1"/>
      <w:numFmt w:val="bullet"/>
      <w:lvlText w:val=""/>
      <w:lvlJc w:val="left"/>
      <w:pPr>
        <w:ind w:left="3868" w:hanging="360"/>
      </w:pPr>
      <w:rPr>
        <w:rFonts w:ascii="Wingdings" w:hAnsi="Wingdings" w:hint="default"/>
      </w:rPr>
    </w:lvl>
    <w:lvl w:ilvl="3" w:tplc="04090001" w:tentative="1">
      <w:start w:val="1"/>
      <w:numFmt w:val="bullet"/>
      <w:lvlText w:val=""/>
      <w:lvlJc w:val="left"/>
      <w:pPr>
        <w:ind w:left="4588" w:hanging="360"/>
      </w:pPr>
      <w:rPr>
        <w:rFonts w:ascii="Symbol" w:hAnsi="Symbol" w:hint="default"/>
      </w:rPr>
    </w:lvl>
    <w:lvl w:ilvl="4" w:tplc="04090003" w:tentative="1">
      <w:start w:val="1"/>
      <w:numFmt w:val="bullet"/>
      <w:lvlText w:val="o"/>
      <w:lvlJc w:val="left"/>
      <w:pPr>
        <w:ind w:left="5308" w:hanging="360"/>
      </w:pPr>
      <w:rPr>
        <w:rFonts w:ascii="Courier New" w:hAnsi="Courier New" w:cs="Courier New" w:hint="default"/>
      </w:rPr>
    </w:lvl>
    <w:lvl w:ilvl="5" w:tplc="04090005" w:tentative="1">
      <w:start w:val="1"/>
      <w:numFmt w:val="bullet"/>
      <w:lvlText w:val=""/>
      <w:lvlJc w:val="left"/>
      <w:pPr>
        <w:ind w:left="6028" w:hanging="360"/>
      </w:pPr>
      <w:rPr>
        <w:rFonts w:ascii="Wingdings" w:hAnsi="Wingdings" w:hint="default"/>
      </w:rPr>
    </w:lvl>
    <w:lvl w:ilvl="6" w:tplc="04090001" w:tentative="1">
      <w:start w:val="1"/>
      <w:numFmt w:val="bullet"/>
      <w:lvlText w:val=""/>
      <w:lvlJc w:val="left"/>
      <w:pPr>
        <w:ind w:left="6748" w:hanging="360"/>
      </w:pPr>
      <w:rPr>
        <w:rFonts w:ascii="Symbol" w:hAnsi="Symbol" w:hint="default"/>
      </w:rPr>
    </w:lvl>
    <w:lvl w:ilvl="7" w:tplc="04090003" w:tentative="1">
      <w:start w:val="1"/>
      <w:numFmt w:val="bullet"/>
      <w:lvlText w:val="o"/>
      <w:lvlJc w:val="left"/>
      <w:pPr>
        <w:ind w:left="7468" w:hanging="360"/>
      </w:pPr>
      <w:rPr>
        <w:rFonts w:ascii="Courier New" w:hAnsi="Courier New" w:cs="Courier New" w:hint="default"/>
      </w:rPr>
    </w:lvl>
    <w:lvl w:ilvl="8" w:tplc="04090005" w:tentative="1">
      <w:start w:val="1"/>
      <w:numFmt w:val="bullet"/>
      <w:lvlText w:val=""/>
      <w:lvlJc w:val="left"/>
      <w:pPr>
        <w:ind w:left="8188" w:hanging="360"/>
      </w:pPr>
      <w:rPr>
        <w:rFonts w:ascii="Wingdings" w:hAnsi="Wingdings" w:hint="default"/>
      </w:rPr>
    </w:lvl>
  </w:abstractNum>
  <w:abstractNum w:abstractNumId="12" w15:restartNumberingAfterBreak="0">
    <w:nsid w:val="7AF4238D"/>
    <w:multiLevelType w:val="hybridMultilevel"/>
    <w:tmpl w:val="0C5CA1C8"/>
    <w:lvl w:ilvl="0" w:tplc="244E11DE">
      <w:numFmt w:val="bullet"/>
      <w:lvlText w:val="-"/>
      <w:lvlJc w:val="left"/>
      <w:pPr>
        <w:ind w:left="2428" w:hanging="360"/>
      </w:pPr>
      <w:rPr>
        <w:rFonts w:ascii="Bell MT" w:eastAsia="MS Mincho" w:hAnsi="Bell MT" w:cs="Arial" w:hint="default"/>
      </w:rPr>
    </w:lvl>
    <w:lvl w:ilvl="1" w:tplc="04090003" w:tentative="1">
      <w:start w:val="1"/>
      <w:numFmt w:val="bullet"/>
      <w:lvlText w:val="o"/>
      <w:lvlJc w:val="left"/>
      <w:pPr>
        <w:ind w:left="3148" w:hanging="360"/>
      </w:pPr>
      <w:rPr>
        <w:rFonts w:ascii="Courier New" w:hAnsi="Courier New" w:cs="Courier New" w:hint="default"/>
      </w:rPr>
    </w:lvl>
    <w:lvl w:ilvl="2" w:tplc="04090005" w:tentative="1">
      <w:start w:val="1"/>
      <w:numFmt w:val="bullet"/>
      <w:lvlText w:val=""/>
      <w:lvlJc w:val="left"/>
      <w:pPr>
        <w:ind w:left="3868" w:hanging="360"/>
      </w:pPr>
      <w:rPr>
        <w:rFonts w:ascii="Wingdings" w:hAnsi="Wingdings" w:hint="default"/>
      </w:rPr>
    </w:lvl>
    <w:lvl w:ilvl="3" w:tplc="04090001" w:tentative="1">
      <w:start w:val="1"/>
      <w:numFmt w:val="bullet"/>
      <w:lvlText w:val=""/>
      <w:lvlJc w:val="left"/>
      <w:pPr>
        <w:ind w:left="4588" w:hanging="360"/>
      </w:pPr>
      <w:rPr>
        <w:rFonts w:ascii="Symbol" w:hAnsi="Symbol" w:hint="default"/>
      </w:rPr>
    </w:lvl>
    <w:lvl w:ilvl="4" w:tplc="04090003" w:tentative="1">
      <w:start w:val="1"/>
      <w:numFmt w:val="bullet"/>
      <w:lvlText w:val="o"/>
      <w:lvlJc w:val="left"/>
      <w:pPr>
        <w:ind w:left="5308" w:hanging="360"/>
      </w:pPr>
      <w:rPr>
        <w:rFonts w:ascii="Courier New" w:hAnsi="Courier New" w:cs="Courier New" w:hint="default"/>
      </w:rPr>
    </w:lvl>
    <w:lvl w:ilvl="5" w:tplc="04090005" w:tentative="1">
      <w:start w:val="1"/>
      <w:numFmt w:val="bullet"/>
      <w:lvlText w:val=""/>
      <w:lvlJc w:val="left"/>
      <w:pPr>
        <w:ind w:left="6028" w:hanging="360"/>
      </w:pPr>
      <w:rPr>
        <w:rFonts w:ascii="Wingdings" w:hAnsi="Wingdings" w:hint="default"/>
      </w:rPr>
    </w:lvl>
    <w:lvl w:ilvl="6" w:tplc="04090001" w:tentative="1">
      <w:start w:val="1"/>
      <w:numFmt w:val="bullet"/>
      <w:lvlText w:val=""/>
      <w:lvlJc w:val="left"/>
      <w:pPr>
        <w:ind w:left="6748" w:hanging="360"/>
      </w:pPr>
      <w:rPr>
        <w:rFonts w:ascii="Symbol" w:hAnsi="Symbol" w:hint="default"/>
      </w:rPr>
    </w:lvl>
    <w:lvl w:ilvl="7" w:tplc="04090003" w:tentative="1">
      <w:start w:val="1"/>
      <w:numFmt w:val="bullet"/>
      <w:lvlText w:val="o"/>
      <w:lvlJc w:val="left"/>
      <w:pPr>
        <w:ind w:left="7468" w:hanging="360"/>
      </w:pPr>
      <w:rPr>
        <w:rFonts w:ascii="Courier New" w:hAnsi="Courier New" w:cs="Courier New" w:hint="default"/>
      </w:rPr>
    </w:lvl>
    <w:lvl w:ilvl="8" w:tplc="04090005" w:tentative="1">
      <w:start w:val="1"/>
      <w:numFmt w:val="bullet"/>
      <w:lvlText w:val=""/>
      <w:lvlJc w:val="left"/>
      <w:pPr>
        <w:ind w:left="8188" w:hanging="360"/>
      </w:pPr>
      <w:rPr>
        <w:rFonts w:ascii="Wingdings" w:hAnsi="Wingdings" w:hint="default"/>
      </w:rPr>
    </w:lvl>
  </w:abstractNum>
  <w:num w:numId="1" w16cid:durableId="852452429">
    <w:abstractNumId w:val="6"/>
  </w:num>
  <w:num w:numId="2" w16cid:durableId="976186437">
    <w:abstractNumId w:val="8"/>
  </w:num>
  <w:num w:numId="3" w16cid:durableId="451485701">
    <w:abstractNumId w:val="4"/>
  </w:num>
  <w:num w:numId="4" w16cid:durableId="238487488">
    <w:abstractNumId w:val="4"/>
  </w:num>
  <w:num w:numId="5" w16cid:durableId="890460331">
    <w:abstractNumId w:val="9"/>
  </w:num>
  <w:num w:numId="6" w16cid:durableId="1914466350">
    <w:abstractNumId w:val="2"/>
  </w:num>
  <w:num w:numId="7" w16cid:durableId="46801497">
    <w:abstractNumId w:val="4"/>
  </w:num>
  <w:num w:numId="8" w16cid:durableId="1531146910">
    <w:abstractNumId w:val="4"/>
  </w:num>
  <w:num w:numId="9" w16cid:durableId="1050811276">
    <w:abstractNumId w:val="12"/>
  </w:num>
  <w:num w:numId="10" w16cid:durableId="2103988488">
    <w:abstractNumId w:val="1"/>
  </w:num>
  <w:num w:numId="11" w16cid:durableId="34546849">
    <w:abstractNumId w:val="11"/>
  </w:num>
  <w:num w:numId="12" w16cid:durableId="1915895698">
    <w:abstractNumId w:val="3"/>
  </w:num>
  <w:num w:numId="13" w16cid:durableId="948202950">
    <w:abstractNumId w:val="10"/>
  </w:num>
  <w:num w:numId="14" w16cid:durableId="1589541727">
    <w:abstractNumId w:val="0"/>
  </w:num>
  <w:num w:numId="15" w16cid:durableId="1977486018">
    <w:abstractNumId w:val="7"/>
  </w:num>
  <w:num w:numId="16" w16cid:durableId="952631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F7"/>
    <w:rsid w:val="000244D9"/>
    <w:rsid w:val="00085F09"/>
    <w:rsid w:val="001776F7"/>
    <w:rsid w:val="0018432B"/>
    <w:rsid w:val="002051C6"/>
    <w:rsid w:val="00222F36"/>
    <w:rsid w:val="00262551"/>
    <w:rsid w:val="003A3CE6"/>
    <w:rsid w:val="003F574D"/>
    <w:rsid w:val="004141AC"/>
    <w:rsid w:val="00415C9C"/>
    <w:rsid w:val="00462B43"/>
    <w:rsid w:val="004C120F"/>
    <w:rsid w:val="004D4DC1"/>
    <w:rsid w:val="00531E34"/>
    <w:rsid w:val="00572086"/>
    <w:rsid w:val="005B16B9"/>
    <w:rsid w:val="005C7080"/>
    <w:rsid w:val="00642DCE"/>
    <w:rsid w:val="006A10E0"/>
    <w:rsid w:val="006C6DCE"/>
    <w:rsid w:val="00723887"/>
    <w:rsid w:val="0073328E"/>
    <w:rsid w:val="007379B9"/>
    <w:rsid w:val="00764EBF"/>
    <w:rsid w:val="007E0083"/>
    <w:rsid w:val="008704D1"/>
    <w:rsid w:val="008902FA"/>
    <w:rsid w:val="008E0756"/>
    <w:rsid w:val="00910287"/>
    <w:rsid w:val="00961DE7"/>
    <w:rsid w:val="00971551"/>
    <w:rsid w:val="009840EB"/>
    <w:rsid w:val="009F528E"/>
    <w:rsid w:val="00A44876"/>
    <w:rsid w:val="00A61645"/>
    <w:rsid w:val="00B26C4A"/>
    <w:rsid w:val="00B42181"/>
    <w:rsid w:val="00B44375"/>
    <w:rsid w:val="00B62187"/>
    <w:rsid w:val="00B9728C"/>
    <w:rsid w:val="00BC14E0"/>
    <w:rsid w:val="00BC189F"/>
    <w:rsid w:val="00BF7D6D"/>
    <w:rsid w:val="00C63BA9"/>
    <w:rsid w:val="00CA4730"/>
    <w:rsid w:val="00CA79EA"/>
    <w:rsid w:val="00CB0A23"/>
    <w:rsid w:val="00CC550F"/>
    <w:rsid w:val="00D00A93"/>
    <w:rsid w:val="00D10095"/>
    <w:rsid w:val="00D142EF"/>
    <w:rsid w:val="00D4114B"/>
    <w:rsid w:val="00D5555A"/>
    <w:rsid w:val="00D70396"/>
    <w:rsid w:val="00D76358"/>
    <w:rsid w:val="00D93E38"/>
    <w:rsid w:val="00E05E18"/>
    <w:rsid w:val="00E3290E"/>
    <w:rsid w:val="00E5661D"/>
    <w:rsid w:val="00E7579D"/>
    <w:rsid w:val="00E81749"/>
    <w:rsid w:val="00E9155F"/>
    <w:rsid w:val="00E934E9"/>
    <w:rsid w:val="00EE0FE6"/>
    <w:rsid w:val="00EE4EFA"/>
    <w:rsid w:val="00F126D2"/>
    <w:rsid w:val="00F30F3A"/>
    <w:rsid w:val="00F365BF"/>
    <w:rsid w:val="00F722B4"/>
    <w:rsid w:val="00F837AC"/>
    <w:rsid w:val="00FB2925"/>
    <w:rsid w:val="00FC0A05"/>
    <w:rsid w:val="00FC1748"/>
    <w:rsid w:val="00FD5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B2B1B"/>
  <w15:chartTrackingRefBased/>
  <w15:docId w15:val="{B19754D2-6D75-4699-BA72-777922EB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86"/>
    <w:pPr>
      <w:ind w:left="720"/>
      <w:contextualSpacing/>
    </w:pPr>
  </w:style>
  <w:style w:type="paragraph" w:customStyle="1" w:styleId="NumberedItem">
    <w:name w:val="Numbered Item"/>
    <w:basedOn w:val="ListParagraph"/>
    <w:qFormat/>
    <w:rsid w:val="00572086"/>
    <w:pPr>
      <w:numPr>
        <w:numId w:val="3"/>
      </w:numPr>
      <w:spacing w:after="0" w:line="240" w:lineRule="auto"/>
      <w:jc w:val="both"/>
    </w:pPr>
    <w:rPr>
      <w:rFonts w:ascii="Bell MT" w:eastAsia="Times New Roman" w:hAnsi="Bell MT" w:cs="Times New Roman"/>
      <w:b/>
      <w:sz w:val="24"/>
      <w:szCs w:val="24"/>
      <w:lang w:val="en-CA"/>
    </w:rPr>
  </w:style>
  <w:style w:type="paragraph" w:customStyle="1" w:styleId="Motion">
    <w:name w:val="Motion"/>
    <w:basedOn w:val="Normal"/>
    <w:next w:val="Normal"/>
    <w:link w:val="MotionChar"/>
    <w:rsid w:val="00F837AC"/>
    <w:pPr>
      <w:spacing w:after="120" w:line="240" w:lineRule="auto"/>
      <w:ind w:left="2246"/>
    </w:pPr>
    <w:rPr>
      <w:rFonts w:ascii="Bell MT" w:eastAsia="MS Mincho" w:hAnsi="Bell MT" w:cs="Times New Roman"/>
      <w:sz w:val="24"/>
      <w:szCs w:val="20"/>
    </w:rPr>
  </w:style>
  <w:style w:type="character" w:customStyle="1" w:styleId="MotionChar">
    <w:name w:val="Motion Char"/>
    <w:link w:val="Motion"/>
    <w:locked/>
    <w:rsid w:val="00F837AC"/>
    <w:rPr>
      <w:rFonts w:ascii="Bell MT" w:eastAsia="MS Mincho" w:hAnsi="Bell MT" w:cs="Times New Roman"/>
      <w:sz w:val="24"/>
      <w:szCs w:val="20"/>
    </w:rPr>
  </w:style>
  <w:style w:type="table" w:styleId="TableGridLight">
    <w:name w:val="Grid Table Light"/>
    <w:basedOn w:val="TableNormal"/>
    <w:uiPriority w:val="40"/>
    <w:rsid w:val="00F837AC"/>
    <w:pPr>
      <w:spacing w:after="0" w:line="240" w:lineRule="auto"/>
    </w:pPr>
    <w:rPr>
      <w:rFonts w:ascii="Times New Roman" w:eastAsia="MS Mincho"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5C7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080"/>
  </w:style>
  <w:style w:type="paragraph" w:styleId="Footer">
    <w:name w:val="footer"/>
    <w:basedOn w:val="Normal"/>
    <w:link w:val="FooterChar"/>
    <w:uiPriority w:val="99"/>
    <w:unhideWhenUsed/>
    <w:rsid w:val="005C7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080"/>
  </w:style>
  <w:style w:type="table" w:styleId="TableGrid">
    <w:name w:val="Table Grid"/>
    <w:basedOn w:val="TableNormal"/>
    <w:rsid w:val="00462B4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12</Pages>
  <Words>2954</Words>
  <Characters>15730</Characters>
  <Application>Microsoft Office Word</Application>
  <DocSecurity>0</DocSecurity>
  <Lines>404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Jamer-Michaud</dc:creator>
  <cp:keywords/>
  <dc:description/>
  <cp:lastModifiedBy>Rachel Vincent</cp:lastModifiedBy>
  <cp:revision>11</cp:revision>
  <dcterms:created xsi:type="dcterms:W3CDTF">2024-04-09T18:01:00Z</dcterms:created>
  <dcterms:modified xsi:type="dcterms:W3CDTF">2024-04-16T19:55:00Z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3ca879294b2ec08a907bf61dd3d946b942a06a674ab879c37ec2df75a5a7db03</vt:lpwstr>
  </property>
</Properties>
</file>